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61E" w:rsidRDefault="001F661E">
      <w:bookmarkStart w:id="0" w:name="_GoBack"/>
      <w:bookmarkEnd w:id="0"/>
    </w:p>
    <w:p w:rsidR="000E402C" w:rsidRPr="000E402C" w:rsidRDefault="00BB0BFD">
      <w:pPr>
        <w:rPr>
          <w:b/>
          <w:sz w:val="36"/>
          <w:szCs w:val="36"/>
        </w:rPr>
      </w:pPr>
      <w:r w:rsidRPr="000E402C">
        <w:rPr>
          <w:b/>
          <w:sz w:val="36"/>
          <w:szCs w:val="36"/>
        </w:rPr>
        <w:t>Varhaiskasvatuksen asiakasmaksut 1.8.2020 alkaen</w:t>
      </w:r>
    </w:p>
    <w:p w:rsidR="00742482" w:rsidRDefault="00F90566" w:rsidP="00F90566">
      <w:pPr>
        <w:tabs>
          <w:tab w:val="left" w:pos="1860"/>
        </w:tabs>
        <w:ind w:left="1304"/>
        <w:jc w:val="both"/>
      </w:pPr>
      <w:r>
        <w:tab/>
      </w:r>
    </w:p>
    <w:p w:rsidR="00F90566" w:rsidRDefault="00BB0BFD" w:rsidP="000E402C">
      <w:pPr>
        <w:ind w:left="1304"/>
        <w:jc w:val="both"/>
      </w:pPr>
      <w:r>
        <w:t xml:space="preserve">Varhaiskasvatuksesta peritään kuukausimaksu, joka määräytyy perheen koon, bruttotulojen ja lapselle </w:t>
      </w:r>
      <w:r w:rsidR="00FD7ADC">
        <w:t>valitun palvelun laajuuden mukaan.</w:t>
      </w:r>
      <w:r>
        <w:t xml:space="preserve"> Hoitomaksu määritellään pääsääntöisesti hoitosuhteen alkaessa ja jatkossa</w:t>
      </w:r>
      <w:r w:rsidR="000E402C">
        <w:t xml:space="preserve"> vähintään</w:t>
      </w:r>
      <w:r>
        <w:t xml:space="preserve"> kerran toimintavuodessa.</w:t>
      </w:r>
    </w:p>
    <w:p w:rsidR="005B18B6" w:rsidRDefault="00BB0BFD" w:rsidP="000E402C">
      <w:pPr>
        <w:ind w:left="1304"/>
        <w:jc w:val="both"/>
      </w:pPr>
      <w:r>
        <w:t xml:space="preserve"> </w:t>
      </w:r>
      <w:r w:rsidR="00FD7ADC">
        <w:t>H</w:t>
      </w:r>
      <w:r>
        <w:t xml:space="preserve">uoltajalla on velvollisuus ilmoittaa viipymättä perhetilanteen, ansiotulojen, työpaikan tai osoitteen muuttuminen. </w:t>
      </w:r>
      <w:r w:rsidR="00742482" w:rsidRPr="00742482">
        <w:t>Tulotietojen muuttuessa, tarkistus varhaiskasvatuksen kuukausimaksuun tehdään tulotietojen toimittamisesta seuraavan kuukauden alusta lukien. Jos perheen tulot ovat nousseet, eikä huoltaja ole tulotietojen muutoksesta ilmoittanut, on korotettu asiakasmaksu mahdollista periä takautuvasti varhaiskasvatuksen asiakasmaksulain mukaisesti. Kuukausimaksun alentumista ei muuteta takautuvasti.</w:t>
      </w:r>
      <w:r w:rsidR="005B18B6" w:rsidRPr="005B18B6">
        <w:t xml:space="preserve"> </w:t>
      </w:r>
    </w:p>
    <w:p w:rsidR="00BB0BFD" w:rsidRPr="00D605BD" w:rsidRDefault="005B18B6" w:rsidP="000E402C">
      <w:pPr>
        <w:ind w:left="1304"/>
        <w:jc w:val="both"/>
        <w:rPr>
          <w:color w:val="FF0000"/>
        </w:rPr>
      </w:pPr>
      <w:r w:rsidRPr="005B18B6">
        <w:t xml:space="preserve">Tulotiedot varhaiskasvatuksen asiakasmaksun määrittämistä varten tulee toimittaa </w:t>
      </w:r>
      <w:r w:rsidR="00D605BD" w:rsidRPr="00D605BD">
        <w:t>hoidon aloituskuukauden aikana.</w:t>
      </w:r>
    </w:p>
    <w:p w:rsidR="00D605BD" w:rsidRPr="00742482" w:rsidRDefault="00D605BD" w:rsidP="000E402C">
      <w:pPr>
        <w:ind w:left="1304"/>
        <w:jc w:val="both"/>
      </w:pPr>
    </w:p>
    <w:p w:rsidR="00742482" w:rsidRDefault="00BB0BFD" w:rsidP="00742482">
      <w:pPr>
        <w:ind w:left="1304"/>
        <w:jc w:val="both"/>
      </w:pPr>
      <w:r>
        <w:t>Asiakasmaksut laskutetaan kuukausittain jälkikäteen ja varhaiskasvatuslaskun eräpäivä on pääsäänt</w:t>
      </w:r>
      <w:r w:rsidR="00AF0E64">
        <w:t xml:space="preserve">öisesti kuukauden viimeinen </w:t>
      </w:r>
      <w:r>
        <w:t>päivä. Maksamaton lasku siirtyy perintätoimiston hoidettavaksi. Varhaiskasvatuksen asiakasmaksut ovat ulosottokelpoisia.</w:t>
      </w:r>
      <w:r w:rsidR="00742482">
        <w:t xml:space="preserve"> </w:t>
      </w:r>
    </w:p>
    <w:p w:rsidR="00BB0BFD" w:rsidRPr="00742482" w:rsidRDefault="00BB0BFD" w:rsidP="00742482">
      <w:pPr>
        <w:ind w:left="1304"/>
        <w:jc w:val="both"/>
      </w:pPr>
      <w:r>
        <w:t>Asiakasmaksuissa noudatetaan lakia varhaiskasvatuksen asiakasmaksuista 1503/2016.</w:t>
      </w:r>
      <w:r w:rsidR="00AC759D">
        <w:t xml:space="preserve"> </w:t>
      </w:r>
    </w:p>
    <w:p w:rsidR="000E402C" w:rsidRDefault="000E402C" w:rsidP="000E402C">
      <w:pPr>
        <w:ind w:left="1304"/>
        <w:jc w:val="both"/>
        <w:rPr>
          <w:color w:val="FF0000"/>
        </w:rPr>
      </w:pPr>
    </w:p>
    <w:p w:rsidR="000E402C" w:rsidRDefault="000E402C" w:rsidP="000E402C">
      <w:pPr>
        <w:jc w:val="both"/>
        <w:rPr>
          <w:b/>
        </w:rPr>
      </w:pPr>
      <w:r w:rsidRPr="000E402C">
        <w:rPr>
          <w:b/>
        </w:rPr>
        <w:t>Varhaiskasvatuksen asiakasmaksun määräytyminen</w:t>
      </w:r>
    </w:p>
    <w:p w:rsidR="000E402C" w:rsidRDefault="000E402C" w:rsidP="005852E7">
      <w:pPr>
        <w:ind w:left="1300"/>
        <w:jc w:val="both"/>
      </w:pPr>
      <w:r>
        <w:t xml:space="preserve">Varhaiskasvatuksen asiakasmaksu määräytyy perheen </w:t>
      </w:r>
      <w:r w:rsidR="005852E7">
        <w:t>koon ja bruttotulojen perusteella. Perheen kokona otetaan huomioon yhteistaloudessa avioliitossa tai avioliitonomaisissa olosuhteissa elävät henkilöt, sekä heidän kanssaan samassa taloudessa elävät molempien alaikäiset lapset.</w:t>
      </w:r>
    </w:p>
    <w:p w:rsidR="005852E7" w:rsidRPr="005849E4" w:rsidRDefault="005852E7" w:rsidP="005852E7">
      <w:pPr>
        <w:ind w:left="1300"/>
        <w:jc w:val="both"/>
        <w:rPr>
          <w:b/>
        </w:rPr>
      </w:pPr>
      <w:r w:rsidRPr="005849E4">
        <w:rPr>
          <w:b/>
        </w:rPr>
        <w:t>Perhekoon mukaiset tulorajat ja maksuprosentit:</w:t>
      </w:r>
    </w:p>
    <w:tbl>
      <w:tblPr>
        <w:tblStyle w:val="TaulukkoRuudukko"/>
        <w:tblW w:w="0" w:type="auto"/>
        <w:tblInd w:w="1300" w:type="dxa"/>
        <w:tblLook w:val="04A0" w:firstRow="1" w:lastRow="0" w:firstColumn="1" w:lastColumn="0" w:noHBand="0" w:noVBand="1"/>
      </w:tblPr>
      <w:tblGrid>
        <w:gridCol w:w="1901"/>
        <w:gridCol w:w="1939"/>
        <w:gridCol w:w="1937"/>
        <w:gridCol w:w="1939"/>
      </w:tblGrid>
      <w:tr w:rsidR="005852E7" w:rsidTr="005852E7">
        <w:tc>
          <w:tcPr>
            <w:tcW w:w="2254" w:type="dxa"/>
          </w:tcPr>
          <w:p w:rsidR="005852E7" w:rsidRPr="005852E7" w:rsidRDefault="005852E7" w:rsidP="005852E7">
            <w:pPr>
              <w:jc w:val="both"/>
              <w:rPr>
                <w:b/>
                <w:sz w:val="18"/>
                <w:szCs w:val="18"/>
              </w:rPr>
            </w:pPr>
            <w:r w:rsidRPr="005852E7">
              <w:rPr>
                <w:b/>
                <w:sz w:val="18"/>
                <w:szCs w:val="18"/>
              </w:rPr>
              <w:t>Perheen koko</w:t>
            </w:r>
          </w:p>
        </w:tc>
        <w:tc>
          <w:tcPr>
            <w:tcW w:w="2254" w:type="dxa"/>
          </w:tcPr>
          <w:p w:rsidR="005852E7" w:rsidRPr="005852E7" w:rsidRDefault="005852E7" w:rsidP="005852E7">
            <w:pPr>
              <w:jc w:val="both"/>
              <w:rPr>
                <w:b/>
                <w:sz w:val="18"/>
                <w:szCs w:val="18"/>
              </w:rPr>
            </w:pPr>
            <w:r w:rsidRPr="005852E7">
              <w:rPr>
                <w:b/>
                <w:sz w:val="18"/>
                <w:szCs w:val="18"/>
              </w:rPr>
              <w:t>Vähimmäistuloraja</w:t>
            </w:r>
          </w:p>
          <w:p w:rsidR="005852E7" w:rsidRPr="005852E7" w:rsidRDefault="005852E7" w:rsidP="005852E7">
            <w:pPr>
              <w:jc w:val="both"/>
              <w:rPr>
                <w:sz w:val="18"/>
                <w:szCs w:val="18"/>
              </w:rPr>
            </w:pPr>
            <w:r w:rsidRPr="005852E7">
              <w:rPr>
                <w:b/>
                <w:sz w:val="18"/>
                <w:szCs w:val="18"/>
              </w:rPr>
              <w:t>€/kk</w:t>
            </w:r>
          </w:p>
        </w:tc>
        <w:tc>
          <w:tcPr>
            <w:tcW w:w="2254" w:type="dxa"/>
          </w:tcPr>
          <w:p w:rsidR="005852E7" w:rsidRPr="005852E7" w:rsidRDefault="005852E7" w:rsidP="005852E7">
            <w:pPr>
              <w:jc w:val="both"/>
              <w:rPr>
                <w:b/>
                <w:sz w:val="18"/>
                <w:szCs w:val="18"/>
              </w:rPr>
            </w:pPr>
            <w:r w:rsidRPr="005852E7">
              <w:rPr>
                <w:b/>
                <w:sz w:val="18"/>
                <w:szCs w:val="18"/>
              </w:rPr>
              <w:t>Maksuprosentti</w:t>
            </w:r>
          </w:p>
        </w:tc>
        <w:tc>
          <w:tcPr>
            <w:tcW w:w="2254" w:type="dxa"/>
          </w:tcPr>
          <w:p w:rsidR="005852E7" w:rsidRPr="005852E7" w:rsidRDefault="005852E7" w:rsidP="005852E7">
            <w:pPr>
              <w:jc w:val="both"/>
              <w:rPr>
                <w:b/>
                <w:sz w:val="18"/>
                <w:szCs w:val="18"/>
              </w:rPr>
            </w:pPr>
            <w:r w:rsidRPr="005852E7">
              <w:rPr>
                <w:b/>
                <w:sz w:val="18"/>
                <w:szCs w:val="18"/>
              </w:rPr>
              <w:t xml:space="preserve">Korkeimman </w:t>
            </w:r>
          </w:p>
          <w:p w:rsidR="005852E7" w:rsidRPr="005852E7" w:rsidRDefault="005852E7" w:rsidP="005852E7">
            <w:pPr>
              <w:jc w:val="both"/>
              <w:rPr>
                <w:sz w:val="18"/>
                <w:szCs w:val="18"/>
              </w:rPr>
            </w:pPr>
            <w:r w:rsidRPr="005852E7">
              <w:rPr>
                <w:b/>
                <w:sz w:val="18"/>
                <w:szCs w:val="18"/>
              </w:rPr>
              <w:t>maksun tuloraja €/kk</w:t>
            </w:r>
          </w:p>
        </w:tc>
      </w:tr>
      <w:tr w:rsidR="005852E7" w:rsidTr="005852E7">
        <w:tc>
          <w:tcPr>
            <w:tcW w:w="2254" w:type="dxa"/>
          </w:tcPr>
          <w:p w:rsidR="005852E7" w:rsidRDefault="005852E7" w:rsidP="005852E7">
            <w:pPr>
              <w:jc w:val="both"/>
            </w:pPr>
            <w:r>
              <w:t>2</w:t>
            </w:r>
          </w:p>
        </w:tc>
        <w:tc>
          <w:tcPr>
            <w:tcW w:w="2254" w:type="dxa"/>
          </w:tcPr>
          <w:p w:rsidR="005852E7" w:rsidRDefault="005852E7" w:rsidP="005852E7">
            <w:pPr>
              <w:jc w:val="both"/>
            </w:pPr>
            <w:r>
              <w:t>2136 €</w:t>
            </w:r>
          </w:p>
        </w:tc>
        <w:tc>
          <w:tcPr>
            <w:tcW w:w="2254" w:type="dxa"/>
          </w:tcPr>
          <w:p w:rsidR="005852E7" w:rsidRDefault="005852E7" w:rsidP="005852E7">
            <w:pPr>
              <w:jc w:val="both"/>
            </w:pPr>
            <w:r>
              <w:t>10,7%</w:t>
            </w:r>
          </w:p>
        </w:tc>
        <w:tc>
          <w:tcPr>
            <w:tcW w:w="2254" w:type="dxa"/>
          </w:tcPr>
          <w:p w:rsidR="005852E7" w:rsidRDefault="005852E7" w:rsidP="005852E7">
            <w:pPr>
              <w:jc w:val="both"/>
            </w:pPr>
            <w:r>
              <w:t>4823€</w:t>
            </w:r>
          </w:p>
        </w:tc>
      </w:tr>
      <w:tr w:rsidR="005852E7" w:rsidTr="005852E7">
        <w:tc>
          <w:tcPr>
            <w:tcW w:w="2254" w:type="dxa"/>
          </w:tcPr>
          <w:p w:rsidR="005852E7" w:rsidRDefault="005852E7" w:rsidP="005852E7">
            <w:pPr>
              <w:jc w:val="both"/>
            </w:pPr>
            <w:r>
              <w:t>3</w:t>
            </w:r>
          </w:p>
        </w:tc>
        <w:tc>
          <w:tcPr>
            <w:tcW w:w="2254" w:type="dxa"/>
          </w:tcPr>
          <w:p w:rsidR="005852E7" w:rsidRDefault="005852E7" w:rsidP="005852E7">
            <w:pPr>
              <w:jc w:val="both"/>
            </w:pPr>
            <w:r>
              <w:t>2756€</w:t>
            </w:r>
          </w:p>
        </w:tc>
        <w:tc>
          <w:tcPr>
            <w:tcW w:w="2254" w:type="dxa"/>
          </w:tcPr>
          <w:p w:rsidR="005852E7" w:rsidRDefault="005852E7" w:rsidP="005852E7">
            <w:pPr>
              <w:jc w:val="both"/>
            </w:pPr>
            <w:r>
              <w:t>10,7%</w:t>
            </w:r>
          </w:p>
        </w:tc>
        <w:tc>
          <w:tcPr>
            <w:tcW w:w="2254" w:type="dxa"/>
          </w:tcPr>
          <w:p w:rsidR="005852E7" w:rsidRDefault="005852E7" w:rsidP="005852E7">
            <w:pPr>
              <w:jc w:val="both"/>
            </w:pPr>
            <w:r>
              <w:t>5443€</w:t>
            </w:r>
          </w:p>
        </w:tc>
      </w:tr>
      <w:tr w:rsidR="005852E7" w:rsidTr="005852E7">
        <w:tc>
          <w:tcPr>
            <w:tcW w:w="2254" w:type="dxa"/>
          </w:tcPr>
          <w:p w:rsidR="005852E7" w:rsidRDefault="005852E7" w:rsidP="005852E7">
            <w:pPr>
              <w:jc w:val="both"/>
            </w:pPr>
            <w:r>
              <w:t>4</w:t>
            </w:r>
          </w:p>
        </w:tc>
        <w:tc>
          <w:tcPr>
            <w:tcW w:w="2254" w:type="dxa"/>
          </w:tcPr>
          <w:p w:rsidR="005852E7" w:rsidRDefault="005852E7" w:rsidP="005852E7">
            <w:pPr>
              <w:jc w:val="both"/>
            </w:pPr>
            <w:r>
              <w:t>3129€</w:t>
            </w:r>
          </w:p>
        </w:tc>
        <w:tc>
          <w:tcPr>
            <w:tcW w:w="2254" w:type="dxa"/>
          </w:tcPr>
          <w:p w:rsidR="005852E7" w:rsidRDefault="005852E7" w:rsidP="005852E7">
            <w:pPr>
              <w:jc w:val="both"/>
            </w:pPr>
            <w:r>
              <w:t>10,7%</w:t>
            </w:r>
          </w:p>
        </w:tc>
        <w:tc>
          <w:tcPr>
            <w:tcW w:w="2254" w:type="dxa"/>
          </w:tcPr>
          <w:p w:rsidR="005852E7" w:rsidRDefault="005852E7" w:rsidP="005852E7">
            <w:pPr>
              <w:jc w:val="both"/>
            </w:pPr>
            <w:r>
              <w:t>5816€</w:t>
            </w:r>
          </w:p>
        </w:tc>
      </w:tr>
      <w:tr w:rsidR="005852E7" w:rsidTr="005852E7">
        <w:tc>
          <w:tcPr>
            <w:tcW w:w="2254" w:type="dxa"/>
          </w:tcPr>
          <w:p w:rsidR="005852E7" w:rsidRDefault="005852E7" w:rsidP="005852E7">
            <w:pPr>
              <w:jc w:val="both"/>
            </w:pPr>
            <w:r>
              <w:t>5</w:t>
            </w:r>
          </w:p>
        </w:tc>
        <w:tc>
          <w:tcPr>
            <w:tcW w:w="2254" w:type="dxa"/>
          </w:tcPr>
          <w:p w:rsidR="005852E7" w:rsidRDefault="005852E7" w:rsidP="005852E7">
            <w:pPr>
              <w:jc w:val="both"/>
            </w:pPr>
            <w:r>
              <w:t>3502€</w:t>
            </w:r>
          </w:p>
        </w:tc>
        <w:tc>
          <w:tcPr>
            <w:tcW w:w="2254" w:type="dxa"/>
          </w:tcPr>
          <w:p w:rsidR="005852E7" w:rsidRDefault="005852E7" w:rsidP="005852E7">
            <w:pPr>
              <w:jc w:val="both"/>
            </w:pPr>
            <w:r>
              <w:t>10,7%</w:t>
            </w:r>
          </w:p>
        </w:tc>
        <w:tc>
          <w:tcPr>
            <w:tcW w:w="2254" w:type="dxa"/>
          </w:tcPr>
          <w:p w:rsidR="005852E7" w:rsidRDefault="005852E7" w:rsidP="005852E7">
            <w:pPr>
              <w:jc w:val="both"/>
            </w:pPr>
            <w:r>
              <w:t>6189€</w:t>
            </w:r>
          </w:p>
        </w:tc>
      </w:tr>
      <w:tr w:rsidR="005852E7" w:rsidTr="005852E7">
        <w:tc>
          <w:tcPr>
            <w:tcW w:w="2254" w:type="dxa"/>
          </w:tcPr>
          <w:p w:rsidR="005852E7" w:rsidRDefault="005852E7" w:rsidP="005852E7">
            <w:pPr>
              <w:jc w:val="both"/>
            </w:pPr>
            <w:r>
              <w:t>6</w:t>
            </w:r>
          </w:p>
        </w:tc>
        <w:tc>
          <w:tcPr>
            <w:tcW w:w="2254" w:type="dxa"/>
          </w:tcPr>
          <w:p w:rsidR="005852E7" w:rsidRDefault="005852E7" w:rsidP="005852E7">
            <w:pPr>
              <w:jc w:val="both"/>
            </w:pPr>
            <w:r>
              <w:t>3874€</w:t>
            </w:r>
          </w:p>
        </w:tc>
        <w:tc>
          <w:tcPr>
            <w:tcW w:w="2254" w:type="dxa"/>
          </w:tcPr>
          <w:p w:rsidR="005852E7" w:rsidRDefault="005852E7" w:rsidP="005852E7">
            <w:pPr>
              <w:jc w:val="both"/>
            </w:pPr>
            <w:r>
              <w:t>10,7%</w:t>
            </w:r>
          </w:p>
        </w:tc>
        <w:tc>
          <w:tcPr>
            <w:tcW w:w="2254" w:type="dxa"/>
          </w:tcPr>
          <w:p w:rsidR="005852E7" w:rsidRDefault="005852E7" w:rsidP="005852E7">
            <w:pPr>
              <w:jc w:val="both"/>
            </w:pPr>
            <w:r>
              <w:t>6561€</w:t>
            </w:r>
          </w:p>
        </w:tc>
      </w:tr>
    </w:tbl>
    <w:p w:rsidR="005852E7" w:rsidRDefault="005852E7" w:rsidP="005852E7">
      <w:pPr>
        <w:ind w:left="1300"/>
        <w:jc w:val="both"/>
      </w:pPr>
    </w:p>
    <w:p w:rsidR="005852E7" w:rsidRDefault="005852E7" w:rsidP="005852E7">
      <w:pPr>
        <w:ind w:left="1300"/>
        <w:jc w:val="both"/>
      </w:pPr>
      <w:r>
        <w:t>Yli kuusihenkisen perheen tulorajaa korotetaan kustakin seuraavasta alaikäisestä lapsesta 144 €.</w:t>
      </w:r>
    </w:p>
    <w:p w:rsidR="005849E4" w:rsidRDefault="005849E4" w:rsidP="005852E7">
      <w:pPr>
        <w:ind w:left="1300"/>
        <w:jc w:val="both"/>
      </w:pPr>
      <w:r>
        <w:lastRenderedPageBreak/>
        <w:t>Määriteltäessä perheen toisen tai useamman lapsen maksua, käytetään määräytymisen perustana nuorimman lapsen laskennallista kokoaikaisen varhaiskasvatuksen maksua.</w:t>
      </w:r>
    </w:p>
    <w:p w:rsidR="005849E4" w:rsidRDefault="005849E4" w:rsidP="005852E7">
      <w:pPr>
        <w:ind w:left="1300"/>
        <w:jc w:val="both"/>
      </w:pPr>
    </w:p>
    <w:p w:rsidR="005852E7" w:rsidRDefault="005852E7" w:rsidP="005852E7">
      <w:pPr>
        <w:ind w:left="1300"/>
        <w:jc w:val="both"/>
      </w:pPr>
      <w:r>
        <w:t>Lapsen varhaiskasvatuksen kuukausimaksu määräytyy seuraavasti:</w:t>
      </w:r>
    </w:p>
    <w:p w:rsidR="005852E7" w:rsidRDefault="005852E7" w:rsidP="005852E7">
      <w:pPr>
        <w:pStyle w:val="Luettelokappale"/>
        <w:numPr>
          <w:ilvl w:val="0"/>
          <w:numId w:val="4"/>
        </w:numPr>
        <w:jc w:val="both"/>
      </w:pPr>
      <w:r>
        <w:t>yhteenlasketuista bruttotuloista vähennetään perhekoon mukainen vähimmäistuloraja ja jäljelle jäävästä osuudesta lasketaan maksuprosentin (10,7 %) mukainen maksu (=varhaiskasvatuksen kuukausimaksu).</w:t>
      </w:r>
    </w:p>
    <w:p w:rsidR="005852E7" w:rsidRDefault="005852E7" w:rsidP="005852E7">
      <w:pPr>
        <w:pStyle w:val="Luettelokappale"/>
        <w:numPr>
          <w:ilvl w:val="0"/>
          <w:numId w:val="4"/>
        </w:numPr>
        <w:jc w:val="both"/>
      </w:pPr>
      <w:r>
        <w:t>perheen nuorimman, kunnallisessa varhaiskasvatuksessa olevan lapsen maksu on korkeimmillaan 288€/kk.</w:t>
      </w:r>
    </w:p>
    <w:p w:rsidR="005852E7" w:rsidRDefault="005852E7" w:rsidP="005852E7">
      <w:pPr>
        <w:pStyle w:val="Luettelokappale"/>
        <w:numPr>
          <w:ilvl w:val="0"/>
          <w:numId w:val="4"/>
        </w:numPr>
        <w:jc w:val="both"/>
      </w:pPr>
      <w:r>
        <w:t>perheen toisesta kunnallisessa varhaiskasvatuksessa olevasta lapsesta maksu on 50% nuorimman lapsen maksusta</w:t>
      </w:r>
    </w:p>
    <w:p w:rsidR="005852E7" w:rsidRDefault="005852E7" w:rsidP="005852E7">
      <w:pPr>
        <w:pStyle w:val="Luettelokappale"/>
        <w:numPr>
          <w:ilvl w:val="0"/>
          <w:numId w:val="4"/>
        </w:numPr>
        <w:jc w:val="both"/>
      </w:pPr>
      <w:r>
        <w:t>kolmannesta ja kustakin seuraavasta varhaiskasvatuksessa olevasta lapsesta maksu on 20% nuorimman lapsen maksusta, eli enimmillään 58€/kk.</w:t>
      </w:r>
    </w:p>
    <w:p w:rsidR="005852E7" w:rsidRDefault="005852E7" w:rsidP="005852E7">
      <w:pPr>
        <w:pStyle w:val="Luettelokappale"/>
        <w:numPr>
          <w:ilvl w:val="0"/>
          <w:numId w:val="4"/>
        </w:numPr>
        <w:jc w:val="both"/>
      </w:pPr>
      <w:r>
        <w:t xml:space="preserve">alin perittävä </w:t>
      </w:r>
      <w:r w:rsidR="00742482">
        <w:t>kuukausi</w:t>
      </w:r>
      <w:r>
        <w:t>maksu on 27€</w:t>
      </w:r>
    </w:p>
    <w:p w:rsidR="00742482" w:rsidRDefault="00742482" w:rsidP="00742482">
      <w:pPr>
        <w:pStyle w:val="Luettelokappale"/>
        <w:numPr>
          <w:ilvl w:val="0"/>
          <w:numId w:val="4"/>
        </w:numPr>
        <w:jc w:val="both"/>
      </w:pPr>
      <w:r>
        <w:t>maksu pyöristetään lähimpään euromäärään</w:t>
      </w:r>
    </w:p>
    <w:p w:rsidR="00742482" w:rsidRDefault="00742482" w:rsidP="00742482">
      <w:pPr>
        <w:pStyle w:val="Luettelokappale"/>
        <w:ind w:left="1660"/>
        <w:jc w:val="both"/>
      </w:pPr>
    </w:p>
    <w:p w:rsidR="00742482" w:rsidRDefault="00742482" w:rsidP="00742482">
      <w:pPr>
        <w:ind w:left="1300"/>
        <w:jc w:val="both"/>
      </w:pPr>
      <w:r>
        <w:t>Mikäli tulotietoja ei ole t</w:t>
      </w:r>
      <w:r w:rsidR="00F90566">
        <w:t xml:space="preserve">oimitettu määräaikaan mennessä, </w:t>
      </w:r>
      <w:r w:rsidRPr="00742482">
        <w:t xml:space="preserve">varhaiskasvatuksen kuukausimaksu määräytyy enimmäismaksun mukaisesti. </w:t>
      </w:r>
    </w:p>
    <w:p w:rsidR="00742482" w:rsidRDefault="00742482" w:rsidP="00742482">
      <w:pPr>
        <w:ind w:left="1300"/>
        <w:jc w:val="both"/>
      </w:pPr>
      <w:r>
        <w:t xml:space="preserve">Lapselle määritellään ensin joko korkein, tai perheen kokoon ja tuloihin perustuva kuukausimaksu. Tämän jälkeen lopulliseen maksuun vaikuttaa myös lapselle valittujen hoitotuntien määrä. </w:t>
      </w:r>
    </w:p>
    <w:p w:rsidR="00742482" w:rsidRDefault="00742482" w:rsidP="00395244">
      <w:pPr>
        <w:pStyle w:val="Luettelokappale"/>
        <w:numPr>
          <w:ilvl w:val="0"/>
          <w:numId w:val="4"/>
        </w:numPr>
        <w:spacing w:after="120"/>
      </w:pPr>
      <w:r>
        <w:t xml:space="preserve">Jos lapsi on varhaiskasvatuksessa </w:t>
      </w:r>
      <w:r w:rsidR="00395244" w:rsidRPr="00395244">
        <w:rPr>
          <w:b/>
        </w:rPr>
        <w:t>enintään</w:t>
      </w:r>
      <w:r w:rsidRPr="00395244">
        <w:rPr>
          <w:b/>
        </w:rPr>
        <w:t xml:space="preserve"> 80 tuntia</w:t>
      </w:r>
      <w:r>
        <w:t xml:space="preserve"> kuukaudessa, peritään kuukausimaksua </w:t>
      </w:r>
      <w:r w:rsidRPr="00395244">
        <w:rPr>
          <w:b/>
        </w:rPr>
        <w:t>40%</w:t>
      </w:r>
      <w:r>
        <w:t xml:space="preserve"> kokoaikaisen varhaiskasvatuksen maksusta.</w:t>
      </w:r>
    </w:p>
    <w:p w:rsidR="00742482" w:rsidRDefault="00742482" w:rsidP="00395244">
      <w:pPr>
        <w:pStyle w:val="Luettelokappale"/>
        <w:numPr>
          <w:ilvl w:val="0"/>
          <w:numId w:val="4"/>
        </w:numPr>
        <w:spacing w:after="120"/>
      </w:pPr>
      <w:r>
        <w:t xml:space="preserve">Jos lapsi on varhaiskasvatuksessa </w:t>
      </w:r>
      <w:r w:rsidRPr="00395244">
        <w:rPr>
          <w:b/>
        </w:rPr>
        <w:t>81-120 tuntia</w:t>
      </w:r>
      <w:r>
        <w:t xml:space="preserve"> kuukaudessa, peritään kuukausimaksua </w:t>
      </w:r>
      <w:r w:rsidRPr="00395244">
        <w:rPr>
          <w:b/>
        </w:rPr>
        <w:t>60%</w:t>
      </w:r>
      <w:r>
        <w:t xml:space="preserve"> kokoaikaisen varhaiskasvatuksen maksusta.</w:t>
      </w:r>
    </w:p>
    <w:p w:rsidR="00742482" w:rsidRDefault="00742482" w:rsidP="00395244">
      <w:pPr>
        <w:pStyle w:val="Luettelokappale"/>
        <w:numPr>
          <w:ilvl w:val="0"/>
          <w:numId w:val="4"/>
        </w:numPr>
        <w:spacing w:after="120"/>
      </w:pPr>
      <w:r>
        <w:t xml:space="preserve">Jos lapsi on varhaiskasvatuksessa </w:t>
      </w:r>
      <w:r w:rsidRPr="00395244">
        <w:rPr>
          <w:b/>
        </w:rPr>
        <w:t>121-146</w:t>
      </w:r>
      <w:r>
        <w:t xml:space="preserve"> tuntia kuukaudessa, peritään kuukausimaksua </w:t>
      </w:r>
      <w:r w:rsidRPr="00395244">
        <w:rPr>
          <w:b/>
        </w:rPr>
        <w:t>80%</w:t>
      </w:r>
      <w:r>
        <w:t xml:space="preserve"> kokoaikaisen varhaiskasvatuksen maksusta.</w:t>
      </w:r>
    </w:p>
    <w:p w:rsidR="00742482" w:rsidRDefault="00742482" w:rsidP="00395244">
      <w:pPr>
        <w:pStyle w:val="Luettelokappale"/>
        <w:numPr>
          <w:ilvl w:val="0"/>
          <w:numId w:val="4"/>
        </w:numPr>
        <w:spacing w:after="120"/>
      </w:pPr>
      <w:r>
        <w:t xml:space="preserve">Jos lapsi on varhaiskasvatuksessa </w:t>
      </w:r>
      <w:r w:rsidRPr="00395244">
        <w:rPr>
          <w:b/>
        </w:rPr>
        <w:t>yli 147</w:t>
      </w:r>
      <w:r>
        <w:t xml:space="preserve"> tuntia kuukaudessa, peritään kuukausimaksua</w:t>
      </w:r>
      <w:r w:rsidR="00395244">
        <w:t xml:space="preserve"> </w:t>
      </w:r>
      <w:r w:rsidRPr="00395244">
        <w:rPr>
          <w:b/>
        </w:rPr>
        <w:t>100%</w:t>
      </w:r>
      <w:r>
        <w:t xml:space="preserve"> kokoaikaisen varhaiskasvatuksen maksusta.</w:t>
      </w:r>
    </w:p>
    <w:p w:rsidR="00395244" w:rsidRDefault="00742482" w:rsidP="002638B1">
      <w:pPr>
        <w:ind w:left="1300"/>
        <w:jc w:val="both"/>
      </w:pPr>
      <w:r w:rsidRPr="005849E4">
        <w:t>Esiopetusaika 4 h/ pv on maksutonta.</w:t>
      </w:r>
      <w:r w:rsidR="005849E4" w:rsidRPr="005849E4">
        <w:t xml:space="preserve"> </w:t>
      </w:r>
      <w:r w:rsidR="005849E4">
        <w:t>Mikäli esiopetusikäinen lapsi tarvitsee esikoulun lisäksi täydentävää varhaiskasvatusta, tulee perheen huomioida tämä esikoululaisen tunteja mietittäessä.</w:t>
      </w:r>
    </w:p>
    <w:p w:rsidR="00241CBE" w:rsidRPr="002638B1" w:rsidRDefault="00241CBE" w:rsidP="002638B1">
      <w:pPr>
        <w:ind w:left="1300"/>
        <w:jc w:val="both"/>
      </w:pPr>
      <w:r>
        <w:t xml:space="preserve">Jos haluat tehdä tuntivalintoihin muutoksia, se onnistuu kirjautumalla varhaiskasvatuksen asiakasjärjestelmä </w:t>
      </w:r>
      <w:proofErr w:type="spellStart"/>
      <w:r>
        <w:t>eDaisyyn</w:t>
      </w:r>
      <w:proofErr w:type="spellEnd"/>
      <w:r>
        <w:t>, ja tekemällä tuntirajavalinnan muutos-hakemuksen. Hakemus tulee tehdä muutosta edeltävän kuukauden viimeiseen päivään mennessä. Tuntirajavalinta on voimassa aina vähintään kolme kuukautta.</w:t>
      </w:r>
    </w:p>
    <w:p w:rsidR="00395244" w:rsidRDefault="00395244" w:rsidP="00395244">
      <w:pPr>
        <w:jc w:val="both"/>
        <w:rPr>
          <w:b/>
        </w:rPr>
      </w:pPr>
      <w:r>
        <w:rPr>
          <w:b/>
        </w:rPr>
        <w:t>Varhaiskasvatuksen asiakasmaksua määriteltäessä huomioon otettavat tulot</w:t>
      </w:r>
    </w:p>
    <w:p w:rsidR="00395244" w:rsidRDefault="00395244" w:rsidP="00395244">
      <w:pPr>
        <w:ind w:left="1300"/>
        <w:jc w:val="both"/>
      </w:pPr>
      <w:r w:rsidRPr="00395244">
        <w:t>Perheen tuloina otetaan huomioon palvelun käyttäjän sekä hänen kanssaan yhteistaloudessa avio</w:t>
      </w:r>
      <w:r>
        <w:t xml:space="preserve">- </w:t>
      </w:r>
      <w:r w:rsidRPr="00395244">
        <w:t>tai avoliitossa elävän henkilön yhteenlasketut veronalaiset ansio- ja pääomatulot sekä verosta</w:t>
      </w:r>
      <w:r>
        <w:t xml:space="preserve"> </w:t>
      </w:r>
      <w:r w:rsidRPr="00395244">
        <w:t xml:space="preserve">vapaat tulot. Myös hoidossa olevan lapsen tulot huomioidaan </w:t>
      </w:r>
      <w:r w:rsidRPr="00395244">
        <w:lastRenderedPageBreak/>
        <w:t>(esim. eläke, elatusapu/-tuki).</w:t>
      </w:r>
      <w:r>
        <w:t xml:space="preserve"> Mikäli kuukausittaiset tulot vaihtelevat, otetaan kuukausituloina huomioon viimeksi kuluneen vuoden keskimääräinen kuukausitulo.</w:t>
      </w:r>
      <w:r w:rsidR="00545D38">
        <w:t xml:space="preserve"> </w:t>
      </w:r>
    </w:p>
    <w:p w:rsidR="00395244" w:rsidRDefault="00395244" w:rsidP="00893580">
      <w:pPr>
        <w:ind w:left="1300"/>
        <w:jc w:val="both"/>
      </w:pPr>
      <w:r>
        <w:t xml:space="preserve">Veronalaisena tulona voidaan ottaa huomioon myös viimeksi toimitetussa verotuksessa vahvistettu vastaavat veronalaiset tulot korotettuna </w:t>
      </w:r>
      <w:r w:rsidR="00893580">
        <w:t xml:space="preserve">niillä prosenttimäärillä, jotka </w:t>
      </w:r>
      <w:r>
        <w:t>verohallitus vuosittain antamissa päätöksissään enna</w:t>
      </w:r>
      <w:r w:rsidR="00893580">
        <w:t xml:space="preserve">konperinnän laskemisperusteista </w:t>
      </w:r>
      <w:r>
        <w:t xml:space="preserve">määrää. </w:t>
      </w:r>
      <w:r>
        <w:cr/>
      </w:r>
    </w:p>
    <w:p w:rsidR="00395244" w:rsidRDefault="00395244" w:rsidP="00395244">
      <w:pPr>
        <w:ind w:left="1300"/>
        <w:jc w:val="both"/>
      </w:pPr>
      <w:r>
        <w:t xml:space="preserve">Tuloina </w:t>
      </w:r>
      <w:r w:rsidRPr="00864E68">
        <w:rPr>
          <w:u w:val="single"/>
        </w:rPr>
        <w:t>ei oteta</w:t>
      </w:r>
      <w:r>
        <w:t xml:space="preserve"> huomioon:</w:t>
      </w:r>
    </w:p>
    <w:p w:rsidR="00893580" w:rsidRDefault="00893580" w:rsidP="00893580">
      <w:pPr>
        <w:pStyle w:val="Luettelokappale"/>
        <w:numPr>
          <w:ilvl w:val="0"/>
          <w:numId w:val="4"/>
        </w:numPr>
        <w:jc w:val="both"/>
      </w:pPr>
      <w:r>
        <w:t>lapsilisää, vammaisetuus- tai kansaneläkelain mukaista lapsikorotusta</w:t>
      </w:r>
    </w:p>
    <w:p w:rsidR="00893580" w:rsidRDefault="00893580" w:rsidP="00893580">
      <w:pPr>
        <w:pStyle w:val="Luettelokappale"/>
        <w:numPr>
          <w:ilvl w:val="0"/>
          <w:numId w:val="4"/>
        </w:numPr>
        <w:jc w:val="both"/>
      </w:pPr>
      <w:r>
        <w:t>asumistukea, tapaturmavakuutuksen perusteella suoritettavia sairaanhoito- ja tutkimuskuluja, sotilasavustusta tai rintamalisää</w:t>
      </w:r>
    </w:p>
    <w:p w:rsidR="00893580" w:rsidRDefault="00893580" w:rsidP="00893580">
      <w:pPr>
        <w:pStyle w:val="Luettelokappale"/>
        <w:numPr>
          <w:ilvl w:val="0"/>
          <w:numId w:val="4"/>
        </w:numPr>
        <w:jc w:val="both"/>
      </w:pPr>
      <w:r>
        <w:t>opintorahaa, aikuiskoulutustukea, opintojen johdosta suoritettavia apurahoja ja muita vastaavia avustuksia</w:t>
      </w:r>
    </w:p>
    <w:p w:rsidR="00893580" w:rsidRDefault="00893580" w:rsidP="00893580">
      <w:pPr>
        <w:pStyle w:val="Luettelokappale"/>
        <w:numPr>
          <w:ilvl w:val="0"/>
          <w:numId w:val="4"/>
        </w:numPr>
        <w:jc w:val="both"/>
      </w:pPr>
      <w:r>
        <w:t>toimeentulotukena maksettavaa toimintarahaa ja matkakorvausta</w:t>
      </w:r>
    </w:p>
    <w:p w:rsidR="00893580" w:rsidRDefault="00893580" w:rsidP="00893580">
      <w:pPr>
        <w:pStyle w:val="Luettelokappale"/>
        <w:numPr>
          <w:ilvl w:val="0"/>
          <w:numId w:val="4"/>
        </w:numPr>
        <w:jc w:val="both"/>
      </w:pPr>
      <w:r>
        <w:t>kuntoutusrahalain tai julkisen työvoimapalvelulain mukaista ylläpitokorvausta</w:t>
      </w:r>
    </w:p>
    <w:p w:rsidR="00893580" w:rsidRDefault="00893580" w:rsidP="00893580">
      <w:pPr>
        <w:pStyle w:val="Luettelokappale"/>
        <w:numPr>
          <w:ilvl w:val="0"/>
          <w:numId w:val="4"/>
        </w:numPr>
        <w:jc w:val="both"/>
      </w:pPr>
      <w:r>
        <w:t>perhehoidon kustannusten korvauksia eikä lasten kotihoidon tukea.</w:t>
      </w:r>
    </w:p>
    <w:p w:rsidR="00864E68" w:rsidRDefault="00864E68" w:rsidP="00864E68">
      <w:pPr>
        <w:pStyle w:val="Luettelokappale"/>
        <w:ind w:left="1660"/>
        <w:jc w:val="both"/>
      </w:pPr>
    </w:p>
    <w:p w:rsidR="00893580" w:rsidRDefault="00893580" w:rsidP="00893580">
      <w:pPr>
        <w:ind w:left="1300"/>
        <w:jc w:val="both"/>
      </w:pPr>
      <w:r>
        <w:t>Tuloista vähennetään suoritetut elatusavut perheen ulkopuolisille lapsille ja tosiasiallisista perhesyistä johtuvat muut vastaavat kustannukset sekä syytinki.</w:t>
      </w:r>
    </w:p>
    <w:p w:rsidR="00893580" w:rsidRDefault="00893580" w:rsidP="00893580">
      <w:pPr>
        <w:ind w:left="1300"/>
        <w:jc w:val="both"/>
      </w:pPr>
      <w:r>
        <w:t>Yksityisyrittäjän tulot määritellään kirjanpitäjän t</w:t>
      </w:r>
      <w:r w:rsidR="00624A6B">
        <w:t xml:space="preserve">äyttämän </w:t>
      </w:r>
      <w:r>
        <w:t>tuloselvityskaavakkeen</w:t>
      </w:r>
      <w:r w:rsidR="000D338A">
        <w:t xml:space="preserve"> </w:t>
      </w:r>
      <w:r>
        <w:t>sekä seuraavien liitteiden perusteella:</w:t>
      </w:r>
    </w:p>
    <w:p w:rsidR="00893580" w:rsidRDefault="00893580" w:rsidP="00893580">
      <w:pPr>
        <w:pStyle w:val="Luettelokappale"/>
        <w:numPr>
          <w:ilvl w:val="0"/>
          <w:numId w:val="5"/>
        </w:numPr>
        <w:ind w:left="1701"/>
        <w:jc w:val="both"/>
      </w:pPr>
      <w:r>
        <w:t>tuloslaskelma ja tase viimeiseltä tilikaudelta</w:t>
      </w:r>
    </w:p>
    <w:p w:rsidR="00893580" w:rsidRDefault="00893580" w:rsidP="00893580">
      <w:pPr>
        <w:pStyle w:val="Luettelokappale"/>
        <w:numPr>
          <w:ilvl w:val="0"/>
          <w:numId w:val="5"/>
        </w:numPr>
        <w:ind w:left="1701"/>
        <w:jc w:val="both"/>
      </w:pPr>
      <w:r>
        <w:t>verolippu ja verotodistus viimeksi vahvistetusta verotuksesta</w:t>
      </w:r>
    </w:p>
    <w:p w:rsidR="00893580" w:rsidRDefault="00893580" w:rsidP="00893580">
      <w:pPr>
        <w:pStyle w:val="Luettelokappale"/>
        <w:numPr>
          <w:ilvl w:val="0"/>
          <w:numId w:val="5"/>
        </w:numPr>
        <w:ind w:left="1701"/>
        <w:jc w:val="both"/>
      </w:pPr>
      <w:r>
        <w:t>ennakkoverolippu kuluvalle vuodelle</w:t>
      </w:r>
    </w:p>
    <w:p w:rsidR="00893580" w:rsidRDefault="00893580" w:rsidP="00893580">
      <w:pPr>
        <w:pStyle w:val="Luettelokappale"/>
        <w:numPr>
          <w:ilvl w:val="0"/>
          <w:numId w:val="5"/>
        </w:numPr>
        <w:ind w:left="1701"/>
        <w:jc w:val="both"/>
      </w:pPr>
      <w:r>
        <w:t>kirjanpitäjän antama selvitys maksetuista osingoista</w:t>
      </w:r>
    </w:p>
    <w:p w:rsidR="00893580" w:rsidRDefault="00893580" w:rsidP="001B31D9">
      <w:pPr>
        <w:ind w:left="1300"/>
        <w:jc w:val="both"/>
      </w:pPr>
      <w:r>
        <w:t>Metsätulona otetaan huomioon varojen arvostamisesta verotuksessa annetun lain mukaan vahvistettu metsän keskimääräinen vuotuinen tuotto hehtaarilta kerrottuna metsämaan pinta-alalla. Tästä määrästä vähennetään 10 prosenttia ja metsätalouden korot.</w:t>
      </w:r>
    </w:p>
    <w:p w:rsidR="00F25FBB" w:rsidRDefault="00F25FBB" w:rsidP="001B31D9">
      <w:pPr>
        <w:ind w:left="1300"/>
        <w:jc w:val="both"/>
      </w:pPr>
      <w:r w:rsidRPr="00F25FBB">
        <w:t>Lyhytaikainen tulonmuutos (1-2kk) ei vaikuta asiakasmaksuun.</w:t>
      </w:r>
    </w:p>
    <w:p w:rsidR="00553D78" w:rsidRDefault="00553D78" w:rsidP="00553D78">
      <w:pPr>
        <w:jc w:val="both"/>
        <w:rPr>
          <w:b/>
        </w:rPr>
      </w:pPr>
      <w:r w:rsidRPr="00553D78">
        <w:rPr>
          <w:b/>
        </w:rPr>
        <w:t>Sovittujen hoitotuntien ylitys ja vaikutus asiakasmaksuun</w:t>
      </w:r>
    </w:p>
    <w:p w:rsidR="00553D78" w:rsidRDefault="00553D78" w:rsidP="00553D78">
      <w:pPr>
        <w:ind w:left="1300"/>
        <w:jc w:val="both"/>
      </w:pPr>
      <w:r>
        <w:t>Asiakasmaksu perustuu varattuun tai käytettyyn hoitotuntimäärään ja laskutuksessa huomioidaan näistä korkeampi tuntimäärä. Jos tunnit ylittyv</w:t>
      </w:r>
      <w:r w:rsidR="00D605BD">
        <w:t>ät vähintään tunnin kuukaudessa</w:t>
      </w:r>
      <w:r>
        <w:t>, nostetaan maksu ylitystä vastaavaan maksuluokkaan sen kuukauden ajaksi, missä ylitys on tapahtunut.</w:t>
      </w:r>
    </w:p>
    <w:p w:rsidR="00553D78" w:rsidRDefault="00553D78" w:rsidP="00553D78">
      <w:pPr>
        <w:ind w:left="1300"/>
        <w:jc w:val="both"/>
      </w:pPr>
      <w:r>
        <w:t>Mikäli ylityksiä tapahtuu k</w:t>
      </w:r>
      <w:r w:rsidR="00D605BD">
        <w:t>ahtena peräkkäisenä kuukautena</w:t>
      </w:r>
      <w:r w:rsidR="00D605BD" w:rsidRPr="00D605BD">
        <w:t>,</w:t>
      </w:r>
      <w:r>
        <w:rPr>
          <w:color w:val="FF0000"/>
        </w:rPr>
        <w:t xml:space="preserve"> </w:t>
      </w:r>
      <w:r>
        <w:t xml:space="preserve">maksu kolmannesta kuukaudesta alkaen on ylityksen mukainen.  Ylitysten jälkeen tehdään uuden maksuluokan mukainen maksupäätös, joka on voimassa seuraavat kolme kuukautta, riippumatta </w:t>
      </w:r>
      <w:r>
        <w:lastRenderedPageBreak/>
        <w:t xml:space="preserve">siitä, käytetäänkö ylityksen mukaista tuntimäärää. Huoltajien tulee seurata tuntimäärien toteumaa, joka löytyy </w:t>
      </w:r>
      <w:proofErr w:type="spellStart"/>
      <w:r>
        <w:t>Daisynetin</w:t>
      </w:r>
      <w:proofErr w:type="spellEnd"/>
      <w:r>
        <w:t xml:space="preserve"> hoitoaikavarausten alaosasta Laskutusperuste-kohdasta.</w:t>
      </w:r>
    </w:p>
    <w:p w:rsidR="00986EEA" w:rsidRPr="00553D78" w:rsidRDefault="00986EEA" w:rsidP="00D605BD">
      <w:pPr>
        <w:jc w:val="both"/>
      </w:pPr>
    </w:p>
    <w:p w:rsidR="001D0DAF" w:rsidRDefault="001D0DAF" w:rsidP="001D0DAF">
      <w:pPr>
        <w:jc w:val="both"/>
        <w:rPr>
          <w:b/>
        </w:rPr>
      </w:pPr>
      <w:r>
        <w:rPr>
          <w:b/>
        </w:rPr>
        <w:t>Varhaiskasvatuksen alkaminen ja päättyminen</w:t>
      </w:r>
    </w:p>
    <w:p w:rsidR="00F90566" w:rsidRDefault="001D0DAF" w:rsidP="00F90566">
      <w:pPr>
        <w:ind w:left="1300"/>
        <w:jc w:val="both"/>
      </w:pPr>
      <w:r>
        <w:t xml:space="preserve">Varhaiskasvatuksen katsotaan alkaneen siitä ajankohdasta, joka varhaiskasvatuspäätöksessä on ilmoitettu. Varhaiskasvatuksen asiakasmaksu alkaa myös tuosta päivästä. Varhaiskasvatuspaikka on otettava vastaan sähköisesti varhaiskasvatuksen asiakasjärjestelmän </w:t>
      </w:r>
      <w:proofErr w:type="spellStart"/>
      <w:r>
        <w:t>eDaisyn</w:t>
      </w:r>
      <w:proofErr w:type="spellEnd"/>
      <w:r>
        <w:t xml:space="preserve"> kautta kahden viikon kuluessa päätöksen saapumisesta. </w:t>
      </w:r>
    </w:p>
    <w:p w:rsidR="001B31D9" w:rsidRDefault="001D0DAF" w:rsidP="001D0DAF">
      <w:pPr>
        <w:ind w:left="1300"/>
        <w:jc w:val="both"/>
      </w:pPr>
      <w:r>
        <w:t>Mikäli lapsen varhaiskasvatus alkaa tai päättyy kesken kalenterikuukauden, maksu määräytyy toteutuneen varhaiskasvatusajan mukaisesti.</w:t>
      </w:r>
    </w:p>
    <w:p w:rsidR="00FD7ADC" w:rsidRDefault="00A41278" w:rsidP="00FD7ADC">
      <w:pPr>
        <w:ind w:left="1300"/>
        <w:jc w:val="both"/>
      </w:pPr>
      <w:r>
        <w:t>Jos lapsen huoltaja ei ota vastaan lapselle myönnettyä paikkaa varhaiskasvatuksessa eikä paikkaa ole peruutettu kirjallisesti ennen kunnan päätöksen mukaisen varhaiskasvatuksen alkamista, lapsen huoltajalta voidaan periä puolet asiakasmaksula</w:t>
      </w:r>
      <w:r w:rsidR="00FD7ADC">
        <w:t>in mukaisesta kuukausimaksusta.</w:t>
      </w:r>
    </w:p>
    <w:p w:rsidR="00FD7ADC" w:rsidRDefault="00FD7ADC" w:rsidP="00FD7ADC">
      <w:pPr>
        <w:spacing w:after="240"/>
        <w:ind w:left="1300"/>
        <w:jc w:val="both"/>
      </w:pPr>
      <w:r>
        <w:t xml:space="preserve">Varhaiskasvatus päättyy 31.7 sinä vuonna, kun lapsi aloittaa koulun. </w:t>
      </w:r>
    </w:p>
    <w:p w:rsidR="001B31D9" w:rsidRDefault="001B31D9" w:rsidP="001B31D9">
      <w:pPr>
        <w:jc w:val="both"/>
        <w:rPr>
          <w:b/>
        </w:rPr>
      </w:pPr>
      <w:r w:rsidRPr="001B31D9">
        <w:rPr>
          <w:b/>
        </w:rPr>
        <w:t>Poissaolojen vaikutus</w:t>
      </w:r>
    </w:p>
    <w:p w:rsidR="001B31D9" w:rsidRDefault="00A41278" w:rsidP="00A41278">
      <w:pPr>
        <w:ind w:left="1300"/>
        <w:jc w:val="both"/>
      </w:pPr>
      <w:r>
        <w:t>Kuukausittainen asiakasmaksu peritään myös lapsen tilapäisen poissaolon ajalta. Puolet asiakasmaksusta peritään, kun:</w:t>
      </w:r>
    </w:p>
    <w:p w:rsidR="00A41278" w:rsidRDefault="00A41278" w:rsidP="00A41278">
      <w:pPr>
        <w:pStyle w:val="Luettelokappale"/>
        <w:numPr>
          <w:ilvl w:val="0"/>
          <w:numId w:val="5"/>
        </w:numPr>
        <w:jc w:val="both"/>
      </w:pPr>
      <w:r>
        <w:t>lapsi on kalenterikuukauden aikana oman sairautensa vuoksi poissa varhaiskasvatuksesta 11 toimintapäivää tai enemmän</w:t>
      </w:r>
    </w:p>
    <w:p w:rsidR="00A41278" w:rsidRDefault="00A41278" w:rsidP="00A41278">
      <w:pPr>
        <w:pStyle w:val="Luettelokappale"/>
        <w:numPr>
          <w:ilvl w:val="0"/>
          <w:numId w:val="5"/>
        </w:numPr>
        <w:jc w:val="both"/>
      </w:pPr>
      <w:r>
        <w:t>lapsi on muun kuin sairauden vuoksi poissa kaikki kalenterikuukauden toimintapäivät</w:t>
      </w:r>
    </w:p>
    <w:p w:rsidR="00986EEA" w:rsidRDefault="00A41278" w:rsidP="00A41278">
      <w:pPr>
        <w:ind w:left="1304"/>
        <w:jc w:val="both"/>
      </w:pPr>
      <w:r>
        <w:t>Maksua ei peritä, jos lapsi on oman sairautensa vuoksi poissa kaikki kalenterikuukauden toimintapäivät.</w:t>
      </w:r>
      <w:r w:rsidR="00864E68">
        <w:t xml:space="preserve"> </w:t>
      </w:r>
      <w:r w:rsidR="00864E68" w:rsidRPr="00864E68">
        <w:t>Täysi kuukausimaksu peritään, jos lapsi on hoidossa yhdenkin päivän kalenterikuukauden aikana, eivätkä poissaolot johdu hänen omasta sairaudestaan.</w:t>
      </w:r>
    </w:p>
    <w:p w:rsidR="00A41278" w:rsidRDefault="00A41278" w:rsidP="00986EEA">
      <w:pPr>
        <w:ind w:left="1304"/>
        <w:jc w:val="both"/>
      </w:pPr>
      <w:r>
        <w:t xml:space="preserve">Isyysvapaan aikana lapsi ei voi olla varhaiskasvatuksessa. Isyysrahakauden aikaiselta poissaolojaksolta ei näin ollen peritä asiakasmaksua. Isyysrahajaksoista johtuvasta poissaolosta on ilmoitettava varhaiskasvatuspaikkaan ja </w:t>
      </w:r>
      <w:hyperlink r:id="rId8" w:history="1">
        <w:r w:rsidRPr="001645ED">
          <w:rPr>
            <w:rStyle w:val="Hyperlinkki"/>
          </w:rPr>
          <w:t>varhaiskasvatus.toimisto@hattula.fi</w:t>
        </w:r>
      </w:hyperlink>
      <w:r>
        <w:t xml:space="preserve"> viimeistään kaksi viikkoa ennen sen suunniteltua aloittamispäivää.</w:t>
      </w:r>
    </w:p>
    <w:p w:rsidR="001B31D9" w:rsidRPr="001B31D9" w:rsidRDefault="001B31D9" w:rsidP="001B31D9">
      <w:pPr>
        <w:jc w:val="both"/>
        <w:rPr>
          <w:b/>
        </w:rPr>
      </w:pPr>
      <w:r w:rsidRPr="001B31D9">
        <w:rPr>
          <w:b/>
        </w:rPr>
        <w:t>Varhaiskasvatuspaikan irtisanominen</w:t>
      </w:r>
    </w:p>
    <w:p w:rsidR="001B31D9" w:rsidRDefault="001B31D9" w:rsidP="001B31D9">
      <w:pPr>
        <w:ind w:left="1300"/>
        <w:jc w:val="both"/>
      </w:pPr>
      <w:r>
        <w:t xml:space="preserve">Varhaiskasvatuspaikka tulee irtisanoa sähköisesti varhaiskasvatuksen asiakasjärjestelmä </w:t>
      </w:r>
      <w:proofErr w:type="spellStart"/>
      <w:r>
        <w:t>eDaisyn</w:t>
      </w:r>
      <w:proofErr w:type="spellEnd"/>
      <w:r>
        <w:t xml:space="preserve"> kautta vähintään kaksi viikkoa ennen hoidontarpeen päättymistä.</w:t>
      </w:r>
    </w:p>
    <w:p w:rsidR="001B31D9" w:rsidRDefault="001B31D9" w:rsidP="001B31D9">
      <w:pPr>
        <w:ind w:left="1300"/>
        <w:jc w:val="both"/>
      </w:pPr>
      <w:r>
        <w:t xml:space="preserve">Lapsen ollessa poissa hoidosta kahden peräkkäisen kuukauden ajan vanhempien ilmoittamatta, hoitosuhde irtisanotaan. </w:t>
      </w:r>
    </w:p>
    <w:p w:rsidR="00D605BD" w:rsidRDefault="00D605BD" w:rsidP="001B31D9">
      <w:pPr>
        <w:ind w:left="1300"/>
        <w:jc w:val="both"/>
      </w:pPr>
    </w:p>
    <w:p w:rsidR="00D605BD" w:rsidRDefault="00D605BD" w:rsidP="001B31D9">
      <w:pPr>
        <w:ind w:left="1300"/>
        <w:jc w:val="both"/>
      </w:pPr>
    </w:p>
    <w:p w:rsidR="001D0DAF" w:rsidRPr="001B31D9" w:rsidRDefault="001B31D9" w:rsidP="001B31D9">
      <w:pPr>
        <w:jc w:val="both"/>
        <w:rPr>
          <w:b/>
        </w:rPr>
      </w:pPr>
      <w:r w:rsidRPr="001B31D9">
        <w:rPr>
          <w:b/>
        </w:rPr>
        <w:lastRenderedPageBreak/>
        <w:t>Varhaiskasvatuksen asiakasmaksun periminen 11 kuukaudelta</w:t>
      </w:r>
    </w:p>
    <w:p w:rsidR="001B31D9" w:rsidRDefault="001B31D9" w:rsidP="001B31D9">
      <w:pPr>
        <w:jc w:val="both"/>
      </w:pPr>
      <w:r>
        <w:tab/>
        <w:t>Heinäkuu on maksuton kuukausi seuraavin edellytyksin:</w:t>
      </w:r>
    </w:p>
    <w:p w:rsidR="001B31D9" w:rsidRDefault="001B31D9" w:rsidP="001B31D9">
      <w:pPr>
        <w:pStyle w:val="Luettelokappale"/>
        <w:numPr>
          <w:ilvl w:val="0"/>
          <w:numId w:val="5"/>
        </w:numPr>
        <w:jc w:val="both"/>
      </w:pPr>
      <w:r>
        <w:t>lapsen kunnallinen varhaiskasvatus on alkanut edellisen vuoden elokuussa tai aikaisemmin</w:t>
      </w:r>
    </w:p>
    <w:p w:rsidR="001B31D9" w:rsidRDefault="001B31D9" w:rsidP="001B31D9">
      <w:pPr>
        <w:pStyle w:val="Luettelokappale"/>
        <w:numPr>
          <w:ilvl w:val="0"/>
          <w:numId w:val="5"/>
        </w:numPr>
        <w:jc w:val="both"/>
      </w:pPr>
      <w:r>
        <w:t>kunnallinen varhaiskasvatus on kestänyt yhtäjaksoisesti 11 kuukautta</w:t>
      </w:r>
    </w:p>
    <w:p w:rsidR="001B31D9" w:rsidRDefault="001B31D9" w:rsidP="001B31D9">
      <w:pPr>
        <w:ind w:left="1304"/>
        <w:jc w:val="both"/>
      </w:pPr>
      <w:r>
        <w:t xml:space="preserve">Mikäli lapsi on ollut hoidossa toisessa kunnassa edellisen vuoden elokuusta alkaen, niin perhe on oikeutettu maksuttomaan heinäkuuhun. Hattulaan muuttavan asiakasperheen tulee ilmoittaa tästä sähköpostitse </w:t>
      </w:r>
      <w:hyperlink r:id="rId9" w:history="1">
        <w:r w:rsidR="00C93FA2" w:rsidRPr="001645ED">
          <w:rPr>
            <w:rStyle w:val="Hyperlinkki"/>
          </w:rPr>
          <w:t>varhaiskasvatus.toimisto@hattula.fi</w:t>
        </w:r>
      </w:hyperlink>
      <w:r w:rsidR="00C93FA2">
        <w:t xml:space="preserve"> </w:t>
      </w:r>
    </w:p>
    <w:p w:rsidR="009604EB" w:rsidRPr="008B5192" w:rsidRDefault="009604EB" w:rsidP="009604EB">
      <w:pPr>
        <w:jc w:val="both"/>
        <w:rPr>
          <w:b/>
        </w:rPr>
      </w:pPr>
    </w:p>
    <w:p w:rsidR="009604EB" w:rsidRPr="008B5192" w:rsidRDefault="009604EB" w:rsidP="009604EB">
      <w:pPr>
        <w:jc w:val="both"/>
        <w:rPr>
          <w:b/>
        </w:rPr>
      </w:pPr>
      <w:r w:rsidRPr="008B5192">
        <w:rPr>
          <w:b/>
        </w:rPr>
        <w:t>Lisätietoja</w:t>
      </w:r>
    </w:p>
    <w:p w:rsidR="009604EB" w:rsidRDefault="009604EB" w:rsidP="009604EB">
      <w:pPr>
        <w:jc w:val="both"/>
        <w:rPr>
          <w:color w:val="FF0000"/>
        </w:rPr>
      </w:pPr>
      <w:r>
        <w:t xml:space="preserve">Tuloselvityksen voi toimittaa sähköisesti kirjautumalla varhaiskasvatuksen asiakasjärjestelmä </w:t>
      </w:r>
      <w:proofErr w:type="spellStart"/>
      <w:r>
        <w:t>eDaisyn</w:t>
      </w:r>
      <w:proofErr w:type="spellEnd"/>
      <w:r>
        <w:t xml:space="preserve"> hakemukset ja ilmoitukset- kohdasta, postitse: Hattulan varhaiskasvatus/toimisto, </w:t>
      </w:r>
      <w:proofErr w:type="spellStart"/>
      <w:r>
        <w:t>Merventie</w:t>
      </w:r>
      <w:proofErr w:type="spellEnd"/>
      <w:r>
        <w:t xml:space="preserve"> 10, 13720 Parola, tai sähköpostitse </w:t>
      </w:r>
      <w:hyperlink r:id="rId10" w:history="1">
        <w:r w:rsidRPr="001645ED">
          <w:rPr>
            <w:rStyle w:val="Hyperlinkki"/>
          </w:rPr>
          <w:t>varhaiskasvatus.toimisto@hattula.fi</w:t>
        </w:r>
      </w:hyperlink>
      <w:r>
        <w:t xml:space="preserve">. </w:t>
      </w:r>
    </w:p>
    <w:p w:rsidR="00986EEA" w:rsidRDefault="00986EEA" w:rsidP="009604EB">
      <w:pPr>
        <w:jc w:val="both"/>
        <w:rPr>
          <w:color w:val="FF0000"/>
        </w:rPr>
      </w:pPr>
    </w:p>
    <w:p w:rsidR="009604EB" w:rsidRDefault="009604EB" w:rsidP="009604EB">
      <w:pPr>
        <w:spacing w:after="0"/>
        <w:jc w:val="both"/>
      </w:pPr>
      <w:r>
        <w:t xml:space="preserve">Tarvittaessa lisätietoja voi kysyä: </w:t>
      </w:r>
    </w:p>
    <w:p w:rsidR="009604EB" w:rsidRDefault="0008440B" w:rsidP="009604EB">
      <w:pPr>
        <w:spacing w:after="0"/>
        <w:jc w:val="both"/>
      </w:pPr>
      <w:hyperlink r:id="rId11" w:history="1">
        <w:r w:rsidR="009604EB" w:rsidRPr="001645ED">
          <w:rPr>
            <w:rStyle w:val="Hyperlinkki"/>
          </w:rPr>
          <w:t>varhaiskasvatus.toimisto@hattula.fi</w:t>
        </w:r>
      </w:hyperlink>
    </w:p>
    <w:p w:rsidR="009604EB" w:rsidRDefault="009604EB" w:rsidP="009604EB">
      <w:pPr>
        <w:spacing w:after="0"/>
        <w:jc w:val="both"/>
      </w:pPr>
      <w:r>
        <w:t>toimistosihteeri Kirsi Yli-Malmi, 050-5227 503</w:t>
      </w:r>
    </w:p>
    <w:p w:rsidR="009604EB" w:rsidRDefault="009604EB" w:rsidP="009604EB">
      <w:pPr>
        <w:spacing w:after="0"/>
        <w:jc w:val="both"/>
      </w:pPr>
    </w:p>
    <w:p w:rsidR="009604EB" w:rsidRDefault="009604EB" w:rsidP="009604EB">
      <w:pPr>
        <w:spacing w:after="0"/>
        <w:jc w:val="both"/>
      </w:pPr>
      <w:r>
        <w:t>Arvion varhaiskasvatusmaksusta voit laskea maksulaskurilla</w:t>
      </w:r>
      <w:r w:rsidR="008B5192">
        <w:t>:</w:t>
      </w:r>
    </w:p>
    <w:p w:rsidR="009604EB" w:rsidRPr="009604EB" w:rsidRDefault="0008440B" w:rsidP="009604EB">
      <w:pPr>
        <w:spacing w:after="0"/>
        <w:jc w:val="both"/>
      </w:pPr>
      <w:hyperlink r:id="rId12" w:history="1">
        <w:r w:rsidR="009604EB" w:rsidRPr="001645ED">
          <w:rPr>
            <w:rStyle w:val="Hyperlinkki"/>
          </w:rPr>
          <w:t>https://www.hattula.fi/palvelut/lapset-ja-nuoret/varhaiskasvatus/asiakasmaksut/</w:t>
        </w:r>
      </w:hyperlink>
      <w:r w:rsidR="009604EB">
        <w:t xml:space="preserve"> </w:t>
      </w:r>
    </w:p>
    <w:p w:rsidR="009604EB" w:rsidRPr="001B31D9" w:rsidRDefault="009604EB" w:rsidP="009604EB">
      <w:pPr>
        <w:jc w:val="both"/>
      </w:pPr>
    </w:p>
    <w:p w:rsidR="001D0DAF" w:rsidRDefault="001D0DAF" w:rsidP="001D0DAF">
      <w:pPr>
        <w:jc w:val="both"/>
      </w:pPr>
    </w:p>
    <w:p w:rsidR="00893580" w:rsidRDefault="00893580" w:rsidP="00893580">
      <w:pPr>
        <w:ind w:left="1300"/>
        <w:jc w:val="both"/>
      </w:pPr>
    </w:p>
    <w:p w:rsidR="00395244" w:rsidRPr="00395244" w:rsidRDefault="00395244" w:rsidP="00395244">
      <w:pPr>
        <w:ind w:left="1300"/>
        <w:jc w:val="both"/>
      </w:pPr>
    </w:p>
    <w:p w:rsidR="00395244" w:rsidRDefault="00395244" w:rsidP="00395244">
      <w:pPr>
        <w:jc w:val="both"/>
        <w:rPr>
          <w:b/>
        </w:rPr>
      </w:pPr>
    </w:p>
    <w:p w:rsidR="00395244" w:rsidRDefault="00395244" w:rsidP="00742482">
      <w:pPr>
        <w:ind w:left="1300"/>
        <w:jc w:val="both"/>
        <w:rPr>
          <w:b/>
        </w:rPr>
      </w:pPr>
    </w:p>
    <w:p w:rsidR="00395244" w:rsidRPr="00395244" w:rsidRDefault="00395244" w:rsidP="00742482">
      <w:pPr>
        <w:ind w:left="1300"/>
        <w:jc w:val="both"/>
        <w:rPr>
          <w:b/>
        </w:rPr>
      </w:pPr>
    </w:p>
    <w:p w:rsidR="00742482" w:rsidRPr="00742482" w:rsidRDefault="00742482" w:rsidP="00742482">
      <w:pPr>
        <w:ind w:left="1300"/>
        <w:jc w:val="both"/>
      </w:pPr>
    </w:p>
    <w:p w:rsidR="000E402C" w:rsidRDefault="000E402C" w:rsidP="000E402C">
      <w:pPr>
        <w:jc w:val="both"/>
        <w:rPr>
          <w:color w:val="FF0000"/>
        </w:rPr>
      </w:pPr>
    </w:p>
    <w:p w:rsidR="000E402C" w:rsidRDefault="000E402C" w:rsidP="000E402C">
      <w:pPr>
        <w:jc w:val="both"/>
        <w:rPr>
          <w:color w:val="FF0000"/>
        </w:rPr>
      </w:pPr>
    </w:p>
    <w:p w:rsidR="00AC759D" w:rsidRPr="00AC759D" w:rsidRDefault="00AC759D">
      <w:pPr>
        <w:rPr>
          <w:color w:val="FF0000"/>
        </w:rPr>
      </w:pPr>
    </w:p>
    <w:sectPr w:rsidR="00AC759D" w:rsidRPr="00AC759D">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BFD" w:rsidRDefault="00BB0BFD" w:rsidP="00BB0BFD">
      <w:pPr>
        <w:spacing w:after="0" w:line="240" w:lineRule="auto"/>
      </w:pPr>
      <w:r>
        <w:separator/>
      </w:r>
    </w:p>
  </w:endnote>
  <w:endnote w:type="continuationSeparator" w:id="0">
    <w:p w:rsidR="00BB0BFD" w:rsidRDefault="00BB0BFD" w:rsidP="00BB0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BFD" w:rsidRDefault="00BB0BFD" w:rsidP="00BB0BFD">
      <w:pPr>
        <w:spacing w:after="0" w:line="240" w:lineRule="auto"/>
      </w:pPr>
      <w:r>
        <w:separator/>
      </w:r>
    </w:p>
  </w:footnote>
  <w:footnote w:type="continuationSeparator" w:id="0">
    <w:p w:rsidR="00BB0BFD" w:rsidRDefault="00BB0BFD" w:rsidP="00BB0B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9E4" w:rsidRDefault="00BB0BFD">
    <w:pPr>
      <w:pStyle w:val="Yltunniste"/>
    </w:pPr>
    <w:r>
      <w:rPr>
        <w:noProof/>
        <w:lang w:eastAsia="fi-FI"/>
      </w:rPr>
      <w:drawing>
        <wp:inline distT="0" distB="0" distL="0" distR="0" wp14:anchorId="57C5533F">
          <wp:extent cx="1514475" cy="542925"/>
          <wp:effectExtent l="0" t="0" r="9525" b="952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542925"/>
                  </a:xfrm>
                  <a:prstGeom prst="rect">
                    <a:avLst/>
                  </a:prstGeom>
                  <a:noFill/>
                </pic:spPr>
              </pic:pic>
            </a:graphicData>
          </a:graphic>
        </wp:inline>
      </w:drawing>
    </w:r>
  </w:p>
  <w:p w:rsidR="00BB0BFD" w:rsidRDefault="000E402C">
    <w:pPr>
      <w:pStyle w:val="Yltunniste"/>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01290"/>
    <w:multiLevelType w:val="hybridMultilevel"/>
    <w:tmpl w:val="9BA4630A"/>
    <w:lvl w:ilvl="0" w:tplc="0890B7A6">
      <w:start w:val="2136"/>
      <w:numFmt w:val="bullet"/>
      <w:lvlText w:val="-"/>
      <w:lvlJc w:val="left"/>
      <w:pPr>
        <w:ind w:left="2960" w:hanging="360"/>
      </w:pPr>
      <w:rPr>
        <w:rFonts w:ascii="Calibri" w:eastAsiaTheme="minorHAnsi" w:hAnsi="Calibri" w:cs="Calibri" w:hint="default"/>
      </w:rPr>
    </w:lvl>
    <w:lvl w:ilvl="1" w:tplc="040B0003" w:tentative="1">
      <w:start w:val="1"/>
      <w:numFmt w:val="bullet"/>
      <w:lvlText w:val="o"/>
      <w:lvlJc w:val="left"/>
      <w:pPr>
        <w:ind w:left="2740" w:hanging="360"/>
      </w:pPr>
      <w:rPr>
        <w:rFonts w:ascii="Courier New" w:hAnsi="Courier New" w:cs="Courier New" w:hint="default"/>
      </w:rPr>
    </w:lvl>
    <w:lvl w:ilvl="2" w:tplc="040B0005" w:tentative="1">
      <w:start w:val="1"/>
      <w:numFmt w:val="bullet"/>
      <w:lvlText w:val=""/>
      <w:lvlJc w:val="left"/>
      <w:pPr>
        <w:ind w:left="3460" w:hanging="360"/>
      </w:pPr>
      <w:rPr>
        <w:rFonts w:ascii="Wingdings" w:hAnsi="Wingdings" w:hint="default"/>
      </w:rPr>
    </w:lvl>
    <w:lvl w:ilvl="3" w:tplc="040B0001" w:tentative="1">
      <w:start w:val="1"/>
      <w:numFmt w:val="bullet"/>
      <w:lvlText w:val=""/>
      <w:lvlJc w:val="left"/>
      <w:pPr>
        <w:ind w:left="4180" w:hanging="360"/>
      </w:pPr>
      <w:rPr>
        <w:rFonts w:ascii="Symbol" w:hAnsi="Symbol" w:hint="default"/>
      </w:rPr>
    </w:lvl>
    <w:lvl w:ilvl="4" w:tplc="040B0003" w:tentative="1">
      <w:start w:val="1"/>
      <w:numFmt w:val="bullet"/>
      <w:lvlText w:val="o"/>
      <w:lvlJc w:val="left"/>
      <w:pPr>
        <w:ind w:left="4900" w:hanging="360"/>
      </w:pPr>
      <w:rPr>
        <w:rFonts w:ascii="Courier New" w:hAnsi="Courier New" w:cs="Courier New" w:hint="default"/>
      </w:rPr>
    </w:lvl>
    <w:lvl w:ilvl="5" w:tplc="040B0005" w:tentative="1">
      <w:start w:val="1"/>
      <w:numFmt w:val="bullet"/>
      <w:lvlText w:val=""/>
      <w:lvlJc w:val="left"/>
      <w:pPr>
        <w:ind w:left="5620" w:hanging="360"/>
      </w:pPr>
      <w:rPr>
        <w:rFonts w:ascii="Wingdings" w:hAnsi="Wingdings" w:hint="default"/>
      </w:rPr>
    </w:lvl>
    <w:lvl w:ilvl="6" w:tplc="040B0001" w:tentative="1">
      <w:start w:val="1"/>
      <w:numFmt w:val="bullet"/>
      <w:lvlText w:val=""/>
      <w:lvlJc w:val="left"/>
      <w:pPr>
        <w:ind w:left="6340" w:hanging="360"/>
      </w:pPr>
      <w:rPr>
        <w:rFonts w:ascii="Symbol" w:hAnsi="Symbol" w:hint="default"/>
      </w:rPr>
    </w:lvl>
    <w:lvl w:ilvl="7" w:tplc="040B0003" w:tentative="1">
      <w:start w:val="1"/>
      <w:numFmt w:val="bullet"/>
      <w:lvlText w:val="o"/>
      <w:lvlJc w:val="left"/>
      <w:pPr>
        <w:ind w:left="7060" w:hanging="360"/>
      </w:pPr>
      <w:rPr>
        <w:rFonts w:ascii="Courier New" w:hAnsi="Courier New" w:cs="Courier New" w:hint="default"/>
      </w:rPr>
    </w:lvl>
    <w:lvl w:ilvl="8" w:tplc="040B0005" w:tentative="1">
      <w:start w:val="1"/>
      <w:numFmt w:val="bullet"/>
      <w:lvlText w:val=""/>
      <w:lvlJc w:val="left"/>
      <w:pPr>
        <w:ind w:left="7780" w:hanging="360"/>
      </w:pPr>
      <w:rPr>
        <w:rFonts w:ascii="Wingdings" w:hAnsi="Wingdings" w:hint="default"/>
      </w:rPr>
    </w:lvl>
  </w:abstractNum>
  <w:abstractNum w:abstractNumId="1" w15:restartNumberingAfterBreak="0">
    <w:nsid w:val="28E16C62"/>
    <w:multiLevelType w:val="hybridMultilevel"/>
    <w:tmpl w:val="1200EA88"/>
    <w:lvl w:ilvl="0" w:tplc="0890B7A6">
      <w:start w:val="2136"/>
      <w:numFmt w:val="bullet"/>
      <w:lvlText w:val="-"/>
      <w:lvlJc w:val="left"/>
      <w:pPr>
        <w:ind w:left="1660" w:hanging="360"/>
      </w:pPr>
      <w:rPr>
        <w:rFonts w:ascii="Calibri" w:eastAsiaTheme="minorHAnsi" w:hAnsi="Calibri" w:cs="Calibri" w:hint="default"/>
      </w:rPr>
    </w:lvl>
    <w:lvl w:ilvl="1" w:tplc="040B0003" w:tentative="1">
      <w:start w:val="1"/>
      <w:numFmt w:val="bullet"/>
      <w:lvlText w:val="o"/>
      <w:lvlJc w:val="left"/>
      <w:pPr>
        <w:ind w:left="2380" w:hanging="360"/>
      </w:pPr>
      <w:rPr>
        <w:rFonts w:ascii="Courier New" w:hAnsi="Courier New" w:cs="Courier New" w:hint="default"/>
      </w:rPr>
    </w:lvl>
    <w:lvl w:ilvl="2" w:tplc="040B0005" w:tentative="1">
      <w:start w:val="1"/>
      <w:numFmt w:val="bullet"/>
      <w:lvlText w:val=""/>
      <w:lvlJc w:val="left"/>
      <w:pPr>
        <w:ind w:left="3100" w:hanging="360"/>
      </w:pPr>
      <w:rPr>
        <w:rFonts w:ascii="Wingdings" w:hAnsi="Wingdings" w:hint="default"/>
      </w:rPr>
    </w:lvl>
    <w:lvl w:ilvl="3" w:tplc="040B0001" w:tentative="1">
      <w:start w:val="1"/>
      <w:numFmt w:val="bullet"/>
      <w:lvlText w:val=""/>
      <w:lvlJc w:val="left"/>
      <w:pPr>
        <w:ind w:left="3820" w:hanging="360"/>
      </w:pPr>
      <w:rPr>
        <w:rFonts w:ascii="Symbol" w:hAnsi="Symbol" w:hint="default"/>
      </w:rPr>
    </w:lvl>
    <w:lvl w:ilvl="4" w:tplc="040B0003" w:tentative="1">
      <w:start w:val="1"/>
      <w:numFmt w:val="bullet"/>
      <w:lvlText w:val="o"/>
      <w:lvlJc w:val="left"/>
      <w:pPr>
        <w:ind w:left="4540" w:hanging="360"/>
      </w:pPr>
      <w:rPr>
        <w:rFonts w:ascii="Courier New" w:hAnsi="Courier New" w:cs="Courier New" w:hint="default"/>
      </w:rPr>
    </w:lvl>
    <w:lvl w:ilvl="5" w:tplc="040B0005" w:tentative="1">
      <w:start w:val="1"/>
      <w:numFmt w:val="bullet"/>
      <w:lvlText w:val=""/>
      <w:lvlJc w:val="left"/>
      <w:pPr>
        <w:ind w:left="5260" w:hanging="360"/>
      </w:pPr>
      <w:rPr>
        <w:rFonts w:ascii="Wingdings" w:hAnsi="Wingdings" w:hint="default"/>
      </w:rPr>
    </w:lvl>
    <w:lvl w:ilvl="6" w:tplc="040B0001" w:tentative="1">
      <w:start w:val="1"/>
      <w:numFmt w:val="bullet"/>
      <w:lvlText w:val=""/>
      <w:lvlJc w:val="left"/>
      <w:pPr>
        <w:ind w:left="5980" w:hanging="360"/>
      </w:pPr>
      <w:rPr>
        <w:rFonts w:ascii="Symbol" w:hAnsi="Symbol" w:hint="default"/>
      </w:rPr>
    </w:lvl>
    <w:lvl w:ilvl="7" w:tplc="040B0003" w:tentative="1">
      <w:start w:val="1"/>
      <w:numFmt w:val="bullet"/>
      <w:lvlText w:val="o"/>
      <w:lvlJc w:val="left"/>
      <w:pPr>
        <w:ind w:left="6700" w:hanging="360"/>
      </w:pPr>
      <w:rPr>
        <w:rFonts w:ascii="Courier New" w:hAnsi="Courier New" w:cs="Courier New" w:hint="default"/>
      </w:rPr>
    </w:lvl>
    <w:lvl w:ilvl="8" w:tplc="040B0005" w:tentative="1">
      <w:start w:val="1"/>
      <w:numFmt w:val="bullet"/>
      <w:lvlText w:val=""/>
      <w:lvlJc w:val="left"/>
      <w:pPr>
        <w:ind w:left="7420" w:hanging="360"/>
      </w:pPr>
      <w:rPr>
        <w:rFonts w:ascii="Wingdings" w:hAnsi="Wingdings" w:hint="default"/>
      </w:rPr>
    </w:lvl>
  </w:abstractNum>
  <w:abstractNum w:abstractNumId="2" w15:restartNumberingAfterBreak="0">
    <w:nsid w:val="2E5C288B"/>
    <w:multiLevelType w:val="hybridMultilevel"/>
    <w:tmpl w:val="1A5819A4"/>
    <w:lvl w:ilvl="0" w:tplc="0890B7A6">
      <w:start w:val="2136"/>
      <w:numFmt w:val="bullet"/>
      <w:lvlText w:val="-"/>
      <w:lvlJc w:val="left"/>
      <w:pPr>
        <w:ind w:left="2960" w:hanging="360"/>
      </w:pPr>
      <w:rPr>
        <w:rFonts w:ascii="Calibri" w:eastAsiaTheme="minorHAnsi" w:hAnsi="Calibri" w:cs="Calibri" w:hint="default"/>
      </w:rPr>
    </w:lvl>
    <w:lvl w:ilvl="1" w:tplc="040B0003">
      <w:start w:val="1"/>
      <w:numFmt w:val="bullet"/>
      <w:lvlText w:val="o"/>
      <w:lvlJc w:val="left"/>
      <w:pPr>
        <w:ind w:left="2740" w:hanging="360"/>
      </w:pPr>
      <w:rPr>
        <w:rFonts w:ascii="Courier New" w:hAnsi="Courier New" w:cs="Courier New" w:hint="default"/>
      </w:rPr>
    </w:lvl>
    <w:lvl w:ilvl="2" w:tplc="040B0005" w:tentative="1">
      <w:start w:val="1"/>
      <w:numFmt w:val="bullet"/>
      <w:lvlText w:val=""/>
      <w:lvlJc w:val="left"/>
      <w:pPr>
        <w:ind w:left="3460" w:hanging="360"/>
      </w:pPr>
      <w:rPr>
        <w:rFonts w:ascii="Wingdings" w:hAnsi="Wingdings" w:hint="default"/>
      </w:rPr>
    </w:lvl>
    <w:lvl w:ilvl="3" w:tplc="040B0001" w:tentative="1">
      <w:start w:val="1"/>
      <w:numFmt w:val="bullet"/>
      <w:lvlText w:val=""/>
      <w:lvlJc w:val="left"/>
      <w:pPr>
        <w:ind w:left="4180" w:hanging="360"/>
      </w:pPr>
      <w:rPr>
        <w:rFonts w:ascii="Symbol" w:hAnsi="Symbol" w:hint="default"/>
      </w:rPr>
    </w:lvl>
    <w:lvl w:ilvl="4" w:tplc="040B0003" w:tentative="1">
      <w:start w:val="1"/>
      <w:numFmt w:val="bullet"/>
      <w:lvlText w:val="o"/>
      <w:lvlJc w:val="left"/>
      <w:pPr>
        <w:ind w:left="4900" w:hanging="360"/>
      </w:pPr>
      <w:rPr>
        <w:rFonts w:ascii="Courier New" w:hAnsi="Courier New" w:cs="Courier New" w:hint="default"/>
      </w:rPr>
    </w:lvl>
    <w:lvl w:ilvl="5" w:tplc="040B0005" w:tentative="1">
      <w:start w:val="1"/>
      <w:numFmt w:val="bullet"/>
      <w:lvlText w:val=""/>
      <w:lvlJc w:val="left"/>
      <w:pPr>
        <w:ind w:left="5620" w:hanging="360"/>
      </w:pPr>
      <w:rPr>
        <w:rFonts w:ascii="Wingdings" w:hAnsi="Wingdings" w:hint="default"/>
      </w:rPr>
    </w:lvl>
    <w:lvl w:ilvl="6" w:tplc="040B0001" w:tentative="1">
      <w:start w:val="1"/>
      <w:numFmt w:val="bullet"/>
      <w:lvlText w:val=""/>
      <w:lvlJc w:val="left"/>
      <w:pPr>
        <w:ind w:left="6340" w:hanging="360"/>
      </w:pPr>
      <w:rPr>
        <w:rFonts w:ascii="Symbol" w:hAnsi="Symbol" w:hint="default"/>
      </w:rPr>
    </w:lvl>
    <w:lvl w:ilvl="7" w:tplc="040B0003" w:tentative="1">
      <w:start w:val="1"/>
      <w:numFmt w:val="bullet"/>
      <w:lvlText w:val="o"/>
      <w:lvlJc w:val="left"/>
      <w:pPr>
        <w:ind w:left="7060" w:hanging="360"/>
      </w:pPr>
      <w:rPr>
        <w:rFonts w:ascii="Courier New" w:hAnsi="Courier New" w:cs="Courier New" w:hint="default"/>
      </w:rPr>
    </w:lvl>
    <w:lvl w:ilvl="8" w:tplc="040B0005" w:tentative="1">
      <w:start w:val="1"/>
      <w:numFmt w:val="bullet"/>
      <w:lvlText w:val=""/>
      <w:lvlJc w:val="left"/>
      <w:pPr>
        <w:ind w:left="7780" w:hanging="360"/>
      </w:pPr>
      <w:rPr>
        <w:rFonts w:ascii="Wingdings" w:hAnsi="Wingdings" w:hint="default"/>
      </w:rPr>
    </w:lvl>
  </w:abstractNum>
  <w:abstractNum w:abstractNumId="3" w15:restartNumberingAfterBreak="0">
    <w:nsid w:val="70E6047E"/>
    <w:multiLevelType w:val="hybridMultilevel"/>
    <w:tmpl w:val="FBE29C30"/>
    <w:lvl w:ilvl="0" w:tplc="0890B7A6">
      <w:start w:val="2136"/>
      <w:numFmt w:val="bullet"/>
      <w:lvlText w:val="-"/>
      <w:lvlJc w:val="left"/>
      <w:pPr>
        <w:ind w:left="3320" w:hanging="360"/>
      </w:pPr>
      <w:rPr>
        <w:rFonts w:ascii="Calibri" w:eastAsiaTheme="minorHAnsi" w:hAnsi="Calibri" w:cs="Calibri" w:hint="default"/>
      </w:rPr>
    </w:lvl>
    <w:lvl w:ilvl="1" w:tplc="040B0003">
      <w:start w:val="1"/>
      <w:numFmt w:val="bullet"/>
      <w:lvlText w:val="o"/>
      <w:lvlJc w:val="left"/>
      <w:pPr>
        <w:ind w:left="3100" w:hanging="360"/>
      </w:pPr>
      <w:rPr>
        <w:rFonts w:ascii="Courier New" w:hAnsi="Courier New" w:cs="Courier New" w:hint="default"/>
      </w:rPr>
    </w:lvl>
    <w:lvl w:ilvl="2" w:tplc="040B0005" w:tentative="1">
      <w:start w:val="1"/>
      <w:numFmt w:val="bullet"/>
      <w:lvlText w:val=""/>
      <w:lvlJc w:val="left"/>
      <w:pPr>
        <w:ind w:left="3820" w:hanging="360"/>
      </w:pPr>
      <w:rPr>
        <w:rFonts w:ascii="Wingdings" w:hAnsi="Wingdings" w:hint="default"/>
      </w:rPr>
    </w:lvl>
    <w:lvl w:ilvl="3" w:tplc="040B0001" w:tentative="1">
      <w:start w:val="1"/>
      <w:numFmt w:val="bullet"/>
      <w:lvlText w:val=""/>
      <w:lvlJc w:val="left"/>
      <w:pPr>
        <w:ind w:left="4540" w:hanging="360"/>
      </w:pPr>
      <w:rPr>
        <w:rFonts w:ascii="Symbol" w:hAnsi="Symbol" w:hint="default"/>
      </w:rPr>
    </w:lvl>
    <w:lvl w:ilvl="4" w:tplc="040B0003" w:tentative="1">
      <w:start w:val="1"/>
      <w:numFmt w:val="bullet"/>
      <w:lvlText w:val="o"/>
      <w:lvlJc w:val="left"/>
      <w:pPr>
        <w:ind w:left="5260" w:hanging="360"/>
      </w:pPr>
      <w:rPr>
        <w:rFonts w:ascii="Courier New" w:hAnsi="Courier New" w:cs="Courier New" w:hint="default"/>
      </w:rPr>
    </w:lvl>
    <w:lvl w:ilvl="5" w:tplc="040B0005" w:tentative="1">
      <w:start w:val="1"/>
      <w:numFmt w:val="bullet"/>
      <w:lvlText w:val=""/>
      <w:lvlJc w:val="left"/>
      <w:pPr>
        <w:ind w:left="5980" w:hanging="360"/>
      </w:pPr>
      <w:rPr>
        <w:rFonts w:ascii="Wingdings" w:hAnsi="Wingdings" w:hint="default"/>
      </w:rPr>
    </w:lvl>
    <w:lvl w:ilvl="6" w:tplc="040B0001" w:tentative="1">
      <w:start w:val="1"/>
      <w:numFmt w:val="bullet"/>
      <w:lvlText w:val=""/>
      <w:lvlJc w:val="left"/>
      <w:pPr>
        <w:ind w:left="6700" w:hanging="360"/>
      </w:pPr>
      <w:rPr>
        <w:rFonts w:ascii="Symbol" w:hAnsi="Symbol" w:hint="default"/>
      </w:rPr>
    </w:lvl>
    <w:lvl w:ilvl="7" w:tplc="040B0003" w:tentative="1">
      <w:start w:val="1"/>
      <w:numFmt w:val="bullet"/>
      <w:lvlText w:val="o"/>
      <w:lvlJc w:val="left"/>
      <w:pPr>
        <w:ind w:left="7420" w:hanging="360"/>
      </w:pPr>
      <w:rPr>
        <w:rFonts w:ascii="Courier New" w:hAnsi="Courier New" w:cs="Courier New" w:hint="default"/>
      </w:rPr>
    </w:lvl>
    <w:lvl w:ilvl="8" w:tplc="040B0005" w:tentative="1">
      <w:start w:val="1"/>
      <w:numFmt w:val="bullet"/>
      <w:lvlText w:val=""/>
      <w:lvlJc w:val="left"/>
      <w:pPr>
        <w:ind w:left="8140" w:hanging="360"/>
      </w:pPr>
      <w:rPr>
        <w:rFonts w:ascii="Wingdings" w:hAnsi="Wingdings" w:hint="default"/>
      </w:rPr>
    </w:lvl>
  </w:abstractNum>
  <w:abstractNum w:abstractNumId="4" w15:restartNumberingAfterBreak="0">
    <w:nsid w:val="759F2297"/>
    <w:multiLevelType w:val="hybridMultilevel"/>
    <w:tmpl w:val="49303964"/>
    <w:lvl w:ilvl="0" w:tplc="0890B7A6">
      <w:start w:val="2136"/>
      <w:numFmt w:val="bullet"/>
      <w:lvlText w:val="-"/>
      <w:lvlJc w:val="left"/>
      <w:pPr>
        <w:ind w:left="1660" w:hanging="360"/>
      </w:pPr>
      <w:rPr>
        <w:rFonts w:ascii="Calibri" w:eastAsiaTheme="minorHAnsi" w:hAnsi="Calibri" w:cs="Calibri" w:hint="default"/>
      </w:rPr>
    </w:lvl>
    <w:lvl w:ilvl="1" w:tplc="040B0003" w:tentative="1">
      <w:start w:val="1"/>
      <w:numFmt w:val="bullet"/>
      <w:lvlText w:val="o"/>
      <w:lvlJc w:val="left"/>
      <w:pPr>
        <w:ind w:left="2380" w:hanging="360"/>
      </w:pPr>
      <w:rPr>
        <w:rFonts w:ascii="Courier New" w:hAnsi="Courier New" w:cs="Courier New" w:hint="default"/>
      </w:rPr>
    </w:lvl>
    <w:lvl w:ilvl="2" w:tplc="040B0005" w:tentative="1">
      <w:start w:val="1"/>
      <w:numFmt w:val="bullet"/>
      <w:lvlText w:val=""/>
      <w:lvlJc w:val="left"/>
      <w:pPr>
        <w:ind w:left="3100" w:hanging="360"/>
      </w:pPr>
      <w:rPr>
        <w:rFonts w:ascii="Wingdings" w:hAnsi="Wingdings" w:hint="default"/>
      </w:rPr>
    </w:lvl>
    <w:lvl w:ilvl="3" w:tplc="040B0001" w:tentative="1">
      <w:start w:val="1"/>
      <w:numFmt w:val="bullet"/>
      <w:lvlText w:val=""/>
      <w:lvlJc w:val="left"/>
      <w:pPr>
        <w:ind w:left="3820" w:hanging="360"/>
      </w:pPr>
      <w:rPr>
        <w:rFonts w:ascii="Symbol" w:hAnsi="Symbol" w:hint="default"/>
      </w:rPr>
    </w:lvl>
    <w:lvl w:ilvl="4" w:tplc="040B0003" w:tentative="1">
      <w:start w:val="1"/>
      <w:numFmt w:val="bullet"/>
      <w:lvlText w:val="o"/>
      <w:lvlJc w:val="left"/>
      <w:pPr>
        <w:ind w:left="4540" w:hanging="360"/>
      </w:pPr>
      <w:rPr>
        <w:rFonts w:ascii="Courier New" w:hAnsi="Courier New" w:cs="Courier New" w:hint="default"/>
      </w:rPr>
    </w:lvl>
    <w:lvl w:ilvl="5" w:tplc="040B0005" w:tentative="1">
      <w:start w:val="1"/>
      <w:numFmt w:val="bullet"/>
      <w:lvlText w:val=""/>
      <w:lvlJc w:val="left"/>
      <w:pPr>
        <w:ind w:left="5260" w:hanging="360"/>
      </w:pPr>
      <w:rPr>
        <w:rFonts w:ascii="Wingdings" w:hAnsi="Wingdings" w:hint="default"/>
      </w:rPr>
    </w:lvl>
    <w:lvl w:ilvl="6" w:tplc="040B0001" w:tentative="1">
      <w:start w:val="1"/>
      <w:numFmt w:val="bullet"/>
      <w:lvlText w:val=""/>
      <w:lvlJc w:val="left"/>
      <w:pPr>
        <w:ind w:left="5980" w:hanging="360"/>
      </w:pPr>
      <w:rPr>
        <w:rFonts w:ascii="Symbol" w:hAnsi="Symbol" w:hint="default"/>
      </w:rPr>
    </w:lvl>
    <w:lvl w:ilvl="7" w:tplc="040B0003" w:tentative="1">
      <w:start w:val="1"/>
      <w:numFmt w:val="bullet"/>
      <w:lvlText w:val="o"/>
      <w:lvlJc w:val="left"/>
      <w:pPr>
        <w:ind w:left="6700" w:hanging="360"/>
      </w:pPr>
      <w:rPr>
        <w:rFonts w:ascii="Courier New" w:hAnsi="Courier New" w:cs="Courier New" w:hint="default"/>
      </w:rPr>
    </w:lvl>
    <w:lvl w:ilvl="8" w:tplc="040B0005" w:tentative="1">
      <w:start w:val="1"/>
      <w:numFmt w:val="bullet"/>
      <w:lvlText w:val=""/>
      <w:lvlJc w:val="left"/>
      <w:pPr>
        <w:ind w:left="742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activeWritingStyle w:appName="MSWord" w:lang="fi-FI" w:vendorID="64" w:dllVersion="131078" w:nlCheck="1" w:checkStyle="0"/>
  <w:proofState w:spelling="clean" w:grammar="clean"/>
  <w:defaultTabStop w:val="1304"/>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BFD"/>
    <w:rsid w:val="000006C6"/>
    <w:rsid w:val="0008440B"/>
    <w:rsid w:val="000D338A"/>
    <w:rsid w:val="000E402C"/>
    <w:rsid w:val="001B31D9"/>
    <w:rsid w:val="001D0DAF"/>
    <w:rsid w:val="001F661E"/>
    <w:rsid w:val="002133A9"/>
    <w:rsid w:val="00241CBE"/>
    <w:rsid w:val="002638B1"/>
    <w:rsid w:val="002C34EE"/>
    <w:rsid w:val="00395244"/>
    <w:rsid w:val="00545D38"/>
    <w:rsid w:val="00553D78"/>
    <w:rsid w:val="005849E4"/>
    <w:rsid w:val="005852E7"/>
    <w:rsid w:val="005B18B6"/>
    <w:rsid w:val="00624A6B"/>
    <w:rsid w:val="00742482"/>
    <w:rsid w:val="00864E68"/>
    <w:rsid w:val="00893580"/>
    <w:rsid w:val="008B5192"/>
    <w:rsid w:val="009604EB"/>
    <w:rsid w:val="00986EEA"/>
    <w:rsid w:val="00A41278"/>
    <w:rsid w:val="00AC759D"/>
    <w:rsid w:val="00AF0E64"/>
    <w:rsid w:val="00B76D16"/>
    <w:rsid w:val="00BB0BFD"/>
    <w:rsid w:val="00C93FA2"/>
    <w:rsid w:val="00D605BD"/>
    <w:rsid w:val="00F25FBB"/>
    <w:rsid w:val="00F90566"/>
    <w:rsid w:val="00FD7AD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13DA769D-2CF3-4463-B70F-DD718074F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BB0BFD"/>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BB0BFD"/>
  </w:style>
  <w:style w:type="paragraph" w:styleId="Alatunniste">
    <w:name w:val="footer"/>
    <w:basedOn w:val="Normaali"/>
    <w:link w:val="AlatunnisteChar"/>
    <w:uiPriority w:val="99"/>
    <w:unhideWhenUsed/>
    <w:rsid w:val="00BB0BFD"/>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BB0BFD"/>
  </w:style>
  <w:style w:type="table" w:styleId="TaulukkoRuudukko">
    <w:name w:val="Table Grid"/>
    <w:basedOn w:val="Normaalitaulukko"/>
    <w:uiPriority w:val="39"/>
    <w:rsid w:val="00585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5852E7"/>
    <w:pPr>
      <w:ind w:left="720"/>
      <w:contextualSpacing/>
    </w:pPr>
  </w:style>
  <w:style w:type="character" w:styleId="Hyperlinkki">
    <w:name w:val="Hyperlink"/>
    <w:basedOn w:val="Kappaleenoletusfontti"/>
    <w:uiPriority w:val="99"/>
    <w:unhideWhenUsed/>
    <w:rsid w:val="00A412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rhaiskasvatus.toimisto@hattula.f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attula.fi/palvelut/lapset-ja-nuoret/varhaiskasvatus/asiakasmaksu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rhaiskasvatus.toimisto@hattula.f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arhaiskasvatus.toimisto@hattula.fi" TargetMode="External"/><Relationship Id="rId4" Type="http://schemas.openxmlformats.org/officeDocument/2006/relationships/settings" Target="settings.xml"/><Relationship Id="rId9" Type="http://schemas.openxmlformats.org/officeDocument/2006/relationships/hyperlink" Target="mailto:varhaiskasvatus.toimisto@hattula.f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43A2C-FA69-48DF-AF95-4FA1C7FA8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1145</Words>
  <Characters>9277</Characters>
  <Application>Microsoft Office Word</Application>
  <DocSecurity>4</DocSecurity>
  <Lines>77</Lines>
  <Paragraphs>20</Paragraphs>
  <ScaleCrop>false</ScaleCrop>
  <HeadingPairs>
    <vt:vector size="2" baseType="variant">
      <vt:variant>
        <vt:lpstr>Otsikko</vt:lpstr>
      </vt:variant>
      <vt:variant>
        <vt:i4>1</vt:i4>
      </vt:variant>
    </vt:vector>
  </HeadingPairs>
  <TitlesOfParts>
    <vt:vector size="1" baseType="lpstr">
      <vt:lpstr/>
    </vt:vector>
  </TitlesOfParts>
  <Company>Hattulan kunta</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Mäkelä Heini</dc:creator>
  <cp:keywords/>
  <dc:description/>
  <cp:lastModifiedBy>Mäkelä Heini</cp:lastModifiedBy>
  <cp:revision>2</cp:revision>
  <dcterms:created xsi:type="dcterms:W3CDTF">2021-05-19T09:28:00Z</dcterms:created>
  <dcterms:modified xsi:type="dcterms:W3CDTF">2021-05-19T09:28:00Z</dcterms:modified>
</cp:coreProperties>
</file>